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99A24" w14:textId="77777777" w:rsidR="00735C28" w:rsidRPr="00A97491" w:rsidRDefault="00735C28" w:rsidP="00735C28">
      <w:pPr>
        <w:spacing w:after="120" w:line="240" w:lineRule="auto"/>
        <w:rPr>
          <w:rFonts w:ascii="Times New Roman" w:eastAsia="Calibri" w:hAnsi="Times New Roman" w:cs="Times New Roman"/>
          <w:b/>
          <w:bCs/>
          <w:sz w:val="28"/>
          <w:szCs w:val="28"/>
          <w:lang w:val="ru-RU"/>
        </w:rPr>
      </w:pPr>
    </w:p>
    <w:p w14:paraId="719B1E08" w14:textId="1919ADF2" w:rsidR="00735C28" w:rsidRPr="00A97491" w:rsidRDefault="00940199" w:rsidP="00735C28">
      <w:pPr>
        <w:spacing w:after="120" w:line="240" w:lineRule="auto"/>
        <w:ind w:left="5670"/>
        <w:rPr>
          <w:rFonts w:ascii="Times New Roman" w:eastAsia="Calibri" w:hAnsi="Times New Roman" w:cs="Times New Roman"/>
          <w:b/>
          <w:bCs/>
          <w:sz w:val="28"/>
          <w:szCs w:val="28"/>
          <w:lang w:val="ru-RU"/>
        </w:rPr>
      </w:pPr>
      <w:r>
        <w:rPr>
          <w:rFonts w:ascii="Times New Roman" w:eastAsia="Calibri" w:hAnsi="Times New Roman" w:cs="Times New Roman"/>
          <w:b/>
          <w:bCs/>
          <w:sz w:val="28"/>
          <w:szCs w:val="28"/>
          <w:lang w:val="ru-RU"/>
        </w:rPr>
        <w:t xml:space="preserve">    </w:t>
      </w:r>
      <w:r w:rsidR="00735C28" w:rsidRPr="00A97491">
        <w:rPr>
          <w:rFonts w:ascii="Times New Roman" w:eastAsia="Calibri" w:hAnsi="Times New Roman" w:cs="Times New Roman"/>
          <w:b/>
          <w:bCs/>
          <w:sz w:val="28"/>
          <w:szCs w:val="28"/>
          <w:lang w:val="ru-RU"/>
        </w:rPr>
        <w:t>ЗАТВЕРДЖУЮ</w:t>
      </w:r>
    </w:p>
    <w:p w14:paraId="66DC19A2" w14:textId="038B70C0" w:rsidR="00735C28" w:rsidRPr="00A97491" w:rsidRDefault="00E777F0" w:rsidP="00E777F0">
      <w:pPr>
        <w:spacing w:after="120" w:line="240" w:lineRule="auto"/>
        <w:rPr>
          <w:rFonts w:ascii="Times New Roman" w:eastAsia="Calibri" w:hAnsi="Times New Roman" w:cs="Times New Roman"/>
          <w:b/>
          <w:bCs/>
          <w:iCs/>
          <w:sz w:val="28"/>
          <w:szCs w:val="28"/>
          <w:lang w:val="ru-RU"/>
        </w:rPr>
      </w:pPr>
      <w:r>
        <w:rPr>
          <w:rFonts w:ascii="Times New Roman" w:eastAsia="Calibri" w:hAnsi="Times New Roman" w:cs="Times New Roman"/>
          <w:b/>
          <w:bCs/>
          <w:sz w:val="28"/>
          <w:szCs w:val="28"/>
          <w:lang w:val="ru-RU"/>
        </w:rPr>
        <w:t xml:space="preserve">                                                                             </w:t>
      </w:r>
      <w:r w:rsidR="00940199">
        <w:rPr>
          <w:rFonts w:ascii="Times New Roman" w:eastAsia="Calibri" w:hAnsi="Times New Roman" w:cs="Times New Roman"/>
          <w:b/>
          <w:bCs/>
          <w:sz w:val="28"/>
          <w:szCs w:val="28"/>
          <w:lang w:val="ru-RU"/>
        </w:rPr>
        <w:t xml:space="preserve">       </w:t>
      </w:r>
      <w:r w:rsidR="00735C28" w:rsidRPr="00A97491">
        <w:rPr>
          <w:rFonts w:ascii="Times New Roman" w:eastAsia="Calibri" w:hAnsi="Times New Roman" w:cs="Times New Roman"/>
          <w:b/>
          <w:bCs/>
          <w:sz w:val="28"/>
          <w:szCs w:val="28"/>
          <w:lang w:val="ru-RU"/>
        </w:rPr>
        <w:t>Директор</w:t>
      </w:r>
      <w:r w:rsidR="00735C28" w:rsidRPr="00A97491">
        <w:rPr>
          <w:rFonts w:ascii="Times New Roman" w:eastAsia="Calibri" w:hAnsi="Times New Roman" w:cs="Times New Roman"/>
          <w:b/>
          <w:bCs/>
          <w:iCs/>
          <w:sz w:val="28"/>
          <w:szCs w:val="28"/>
          <w:lang w:val="ru-RU"/>
        </w:rPr>
        <w:t xml:space="preserve"> </w:t>
      </w:r>
      <w:r>
        <w:rPr>
          <w:rFonts w:ascii="Times New Roman" w:eastAsia="Calibri" w:hAnsi="Times New Roman" w:cs="Times New Roman"/>
          <w:b/>
          <w:bCs/>
          <w:iCs/>
          <w:sz w:val="28"/>
          <w:szCs w:val="28"/>
          <w:lang w:val="ru-RU"/>
        </w:rPr>
        <w:t>КЗ СОР</w:t>
      </w:r>
    </w:p>
    <w:p w14:paraId="24D03817" w14:textId="748FCAA2" w:rsidR="00735C28" w:rsidRPr="00A97491" w:rsidRDefault="00E777F0" w:rsidP="00E777F0">
      <w:pPr>
        <w:spacing w:after="120" w:line="240" w:lineRule="auto"/>
        <w:rPr>
          <w:rFonts w:ascii="Times New Roman" w:eastAsia="Calibri" w:hAnsi="Times New Roman" w:cs="Times New Roman"/>
          <w:b/>
          <w:bCs/>
          <w:iCs/>
          <w:sz w:val="28"/>
          <w:szCs w:val="28"/>
          <w:lang w:val="ru-RU"/>
        </w:rPr>
      </w:pPr>
      <w:r>
        <w:rPr>
          <w:rFonts w:ascii="Times New Roman" w:eastAsia="Calibri" w:hAnsi="Times New Roman" w:cs="Times New Roman"/>
          <w:b/>
          <w:bCs/>
          <w:iCs/>
          <w:sz w:val="28"/>
          <w:szCs w:val="28"/>
          <w:lang w:val="ru-RU"/>
        </w:rPr>
        <w:t xml:space="preserve">                                                                        «Конотопська спеціальна школа»</w:t>
      </w:r>
    </w:p>
    <w:p w14:paraId="630494D5" w14:textId="53500C4A" w:rsidR="00735C28" w:rsidRPr="00A97491" w:rsidRDefault="00735C28" w:rsidP="00735C28">
      <w:pPr>
        <w:spacing w:after="120" w:line="240" w:lineRule="auto"/>
        <w:ind w:left="5670"/>
        <w:rPr>
          <w:rFonts w:ascii="Times New Roman" w:eastAsia="Calibri" w:hAnsi="Times New Roman" w:cs="Times New Roman"/>
          <w:b/>
          <w:bCs/>
          <w:sz w:val="28"/>
          <w:szCs w:val="28"/>
          <w:lang w:val="ru-RU"/>
        </w:rPr>
      </w:pPr>
      <w:r w:rsidRPr="00A97491">
        <w:rPr>
          <w:rFonts w:ascii="Times New Roman" w:eastAsia="Calibri" w:hAnsi="Times New Roman" w:cs="Times New Roman"/>
          <w:b/>
          <w:bCs/>
          <w:iCs/>
          <w:sz w:val="28"/>
          <w:szCs w:val="28"/>
          <w:lang w:val="ru-RU"/>
        </w:rPr>
        <w:t>_______</w:t>
      </w:r>
      <w:r w:rsidR="00E777F0">
        <w:rPr>
          <w:rFonts w:ascii="Times New Roman" w:eastAsia="Calibri" w:hAnsi="Times New Roman" w:cs="Times New Roman"/>
          <w:b/>
          <w:bCs/>
          <w:iCs/>
          <w:sz w:val="28"/>
          <w:szCs w:val="28"/>
          <w:lang w:val="ru-RU"/>
        </w:rPr>
        <w:t>Петро ДРИГА</w:t>
      </w:r>
    </w:p>
    <w:p w14:paraId="41CE9E59" w14:textId="37D797CB" w:rsidR="00735C28" w:rsidRPr="00A97491" w:rsidRDefault="00E777F0" w:rsidP="00E777F0">
      <w:pPr>
        <w:spacing w:after="120" w:line="240" w:lineRule="auto"/>
        <w:rPr>
          <w:rFonts w:ascii="Times New Roman" w:eastAsia="Calibri" w:hAnsi="Times New Roman" w:cs="Times New Roman"/>
          <w:b/>
          <w:bCs/>
          <w:i/>
          <w:iCs/>
          <w:color w:val="FF0000"/>
          <w:sz w:val="28"/>
          <w:szCs w:val="28"/>
          <w:u w:val="single"/>
          <w:lang w:val="ru-RU"/>
        </w:rPr>
      </w:pPr>
      <w:r>
        <w:rPr>
          <w:rFonts w:ascii="Times New Roman" w:eastAsia="Calibri" w:hAnsi="Times New Roman" w:cs="Times New Roman"/>
          <w:b/>
          <w:bCs/>
          <w:sz w:val="28"/>
          <w:szCs w:val="28"/>
          <w:lang w:val="ru-RU"/>
        </w:rPr>
        <w:t xml:space="preserve">                                                                           </w:t>
      </w:r>
      <w:r w:rsidR="00335F2F">
        <w:rPr>
          <w:rFonts w:ascii="Times New Roman" w:eastAsia="Calibri" w:hAnsi="Times New Roman" w:cs="Times New Roman"/>
          <w:b/>
          <w:bCs/>
          <w:sz w:val="28"/>
          <w:szCs w:val="28"/>
          <w:lang w:val="ru-RU"/>
        </w:rPr>
        <w:t>Наказ №</w:t>
      </w:r>
      <w:r w:rsidR="00F21456">
        <w:rPr>
          <w:rFonts w:ascii="Times New Roman" w:eastAsia="Calibri" w:hAnsi="Times New Roman" w:cs="Times New Roman"/>
          <w:b/>
          <w:bCs/>
          <w:sz w:val="28"/>
          <w:szCs w:val="28"/>
          <w:lang w:val="ru-RU"/>
        </w:rPr>
        <w:t>03</w:t>
      </w:r>
      <w:r w:rsidR="00735C28" w:rsidRPr="00A97491">
        <w:rPr>
          <w:rFonts w:ascii="Times New Roman" w:eastAsia="Calibri" w:hAnsi="Times New Roman" w:cs="Times New Roman"/>
          <w:b/>
          <w:bCs/>
          <w:sz w:val="28"/>
          <w:szCs w:val="28"/>
          <w:lang w:val="ru-RU"/>
        </w:rPr>
        <w:t>-</w:t>
      </w:r>
      <w:r w:rsidR="00F21456">
        <w:rPr>
          <w:rFonts w:ascii="Times New Roman" w:eastAsia="Calibri" w:hAnsi="Times New Roman" w:cs="Times New Roman"/>
          <w:b/>
          <w:bCs/>
          <w:sz w:val="28"/>
          <w:szCs w:val="28"/>
          <w:lang w:val="ru-RU"/>
        </w:rPr>
        <w:t>аг</w:t>
      </w:r>
      <w:bookmarkStart w:id="0" w:name="_GoBack"/>
      <w:bookmarkEnd w:id="0"/>
      <w:r>
        <w:rPr>
          <w:rFonts w:ascii="Times New Roman" w:eastAsia="Calibri" w:hAnsi="Times New Roman" w:cs="Times New Roman"/>
          <w:b/>
          <w:bCs/>
          <w:sz w:val="28"/>
          <w:szCs w:val="28"/>
          <w:lang w:val="ru-RU"/>
        </w:rPr>
        <w:t xml:space="preserve"> від 0</w:t>
      </w:r>
      <w:r w:rsidR="00940199">
        <w:rPr>
          <w:rFonts w:ascii="Times New Roman" w:eastAsia="Calibri" w:hAnsi="Times New Roman" w:cs="Times New Roman"/>
          <w:b/>
          <w:bCs/>
          <w:sz w:val="28"/>
          <w:szCs w:val="28"/>
          <w:lang w:val="ru-RU"/>
        </w:rPr>
        <w:t>8</w:t>
      </w:r>
      <w:r>
        <w:rPr>
          <w:rFonts w:ascii="Times New Roman" w:eastAsia="Calibri" w:hAnsi="Times New Roman" w:cs="Times New Roman"/>
          <w:b/>
          <w:bCs/>
          <w:sz w:val="28"/>
          <w:szCs w:val="28"/>
          <w:lang w:val="ru-RU"/>
        </w:rPr>
        <w:t>.0</w:t>
      </w:r>
      <w:r w:rsidR="00940199">
        <w:rPr>
          <w:rFonts w:ascii="Times New Roman" w:eastAsia="Calibri" w:hAnsi="Times New Roman" w:cs="Times New Roman"/>
          <w:b/>
          <w:bCs/>
          <w:sz w:val="28"/>
          <w:szCs w:val="28"/>
          <w:lang w:val="ru-RU"/>
        </w:rPr>
        <w:t>1</w:t>
      </w:r>
      <w:r>
        <w:rPr>
          <w:rFonts w:ascii="Times New Roman" w:eastAsia="Calibri" w:hAnsi="Times New Roman" w:cs="Times New Roman"/>
          <w:b/>
          <w:bCs/>
          <w:sz w:val="28"/>
          <w:szCs w:val="28"/>
          <w:lang w:val="ru-RU"/>
        </w:rPr>
        <w:t>.202</w:t>
      </w:r>
      <w:r w:rsidR="00940199">
        <w:rPr>
          <w:rFonts w:ascii="Times New Roman" w:eastAsia="Calibri" w:hAnsi="Times New Roman" w:cs="Times New Roman"/>
          <w:b/>
          <w:bCs/>
          <w:sz w:val="28"/>
          <w:szCs w:val="28"/>
          <w:lang w:val="ru-RU"/>
        </w:rPr>
        <w:t>6</w:t>
      </w:r>
    </w:p>
    <w:p w14:paraId="2E9D968C" w14:textId="77777777" w:rsidR="00735C28" w:rsidRPr="00A97491" w:rsidRDefault="00735C28" w:rsidP="00735C28">
      <w:pPr>
        <w:rPr>
          <w:rFonts w:ascii="Times New Roman" w:eastAsia="Calibri" w:hAnsi="Times New Roman" w:cs="Times New Roman"/>
          <w:sz w:val="28"/>
          <w:szCs w:val="28"/>
          <w:lang w:val="ru-RU"/>
        </w:rPr>
      </w:pPr>
    </w:p>
    <w:p w14:paraId="6EA54702" w14:textId="1A0E1827" w:rsidR="00735C28" w:rsidRDefault="00735C28" w:rsidP="00735C28">
      <w:pPr>
        <w:jc w:val="right"/>
        <w:rPr>
          <w:rFonts w:ascii="Times New Roman" w:eastAsia="Calibri" w:hAnsi="Times New Roman" w:cs="Times New Roman"/>
          <w:sz w:val="48"/>
          <w:szCs w:val="48"/>
          <w:lang w:val="ru-RU"/>
        </w:rPr>
      </w:pPr>
    </w:p>
    <w:p w14:paraId="29C1515B" w14:textId="785AEAF2" w:rsidR="00940199" w:rsidRDefault="00940199" w:rsidP="00735C28">
      <w:pPr>
        <w:jc w:val="right"/>
        <w:rPr>
          <w:rFonts w:ascii="Times New Roman" w:eastAsia="Calibri" w:hAnsi="Times New Roman" w:cs="Times New Roman"/>
          <w:sz w:val="48"/>
          <w:szCs w:val="48"/>
          <w:lang w:val="ru-RU"/>
        </w:rPr>
      </w:pPr>
    </w:p>
    <w:p w14:paraId="52F42C6A" w14:textId="77777777" w:rsidR="00940199" w:rsidRPr="00A97491" w:rsidRDefault="00940199" w:rsidP="00735C28">
      <w:pPr>
        <w:jc w:val="right"/>
        <w:rPr>
          <w:rFonts w:ascii="Times New Roman" w:eastAsia="Calibri" w:hAnsi="Times New Roman" w:cs="Times New Roman"/>
          <w:sz w:val="48"/>
          <w:szCs w:val="48"/>
          <w:lang w:val="ru-RU"/>
        </w:rPr>
      </w:pPr>
    </w:p>
    <w:p w14:paraId="55A202DF" w14:textId="77777777" w:rsidR="00735C28" w:rsidRPr="00A97491" w:rsidRDefault="00735C28" w:rsidP="00735C28">
      <w:pPr>
        <w:jc w:val="right"/>
        <w:rPr>
          <w:rFonts w:ascii="Times New Roman" w:eastAsia="Calibri" w:hAnsi="Times New Roman" w:cs="Times New Roman"/>
          <w:sz w:val="48"/>
          <w:szCs w:val="48"/>
          <w:lang w:val="ru-RU"/>
        </w:rPr>
      </w:pPr>
    </w:p>
    <w:p w14:paraId="43551BA0" w14:textId="77777777" w:rsidR="00735C28" w:rsidRPr="00A97491" w:rsidRDefault="00735C28" w:rsidP="00735C28">
      <w:pPr>
        <w:spacing w:after="0"/>
        <w:jc w:val="center"/>
        <w:rPr>
          <w:rFonts w:ascii="Times New Roman" w:eastAsia="Calibri" w:hAnsi="Times New Roman" w:cs="Times New Roman"/>
          <w:b/>
          <w:bCs/>
          <w:spacing w:val="40"/>
          <w:sz w:val="44"/>
          <w:szCs w:val="44"/>
          <w:lang w:val="ru-RU"/>
        </w:rPr>
      </w:pPr>
      <w:r w:rsidRPr="00A97491">
        <w:rPr>
          <w:rFonts w:ascii="Times New Roman" w:eastAsia="Calibri" w:hAnsi="Times New Roman" w:cs="Times New Roman"/>
          <w:b/>
          <w:bCs/>
          <w:spacing w:val="40"/>
          <w:sz w:val="44"/>
          <w:szCs w:val="44"/>
          <w:lang w:val="ru-RU"/>
        </w:rPr>
        <w:t>ПОЛОЖЕННЯ</w:t>
      </w:r>
    </w:p>
    <w:p w14:paraId="33119135" w14:textId="77777777" w:rsidR="00735C28" w:rsidRPr="00A97491" w:rsidRDefault="00735C28" w:rsidP="00735C28">
      <w:pPr>
        <w:spacing w:after="0"/>
        <w:jc w:val="center"/>
        <w:rPr>
          <w:rFonts w:ascii="Times New Roman" w:eastAsia="Calibri" w:hAnsi="Times New Roman" w:cs="Times New Roman"/>
          <w:b/>
          <w:bCs/>
          <w:sz w:val="44"/>
          <w:szCs w:val="44"/>
        </w:rPr>
      </w:pPr>
      <w:bookmarkStart w:id="1" w:name="_Hlk126068738"/>
      <w:r w:rsidRPr="00A97491">
        <w:rPr>
          <w:rFonts w:ascii="Times New Roman" w:eastAsia="Calibri" w:hAnsi="Times New Roman" w:cs="Times New Roman"/>
          <w:b/>
          <w:bCs/>
          <w:sz w:val="44"/>
          <w:szCs w:val="44"/>
          <w:lang w:val="ru-RU"/>
        </w:rPr>
        <w:t xml:space="preserve">про </w:t>
      </w:r>
      <w:r>
        <w:rPr>
          <w:rFonts w:ascii="Times New Roman" w:eastAsia="Calibri" w:hAnsi="Times New Roman" w:cs="Times New Roman"/>
          <w:b/>
          <w:bCs/>
          <w:sz w:val="44"/>
          <w:szCs w:val="44"/>
        </w:rPr>
        <w:t>порядок розслідування нещасних випадків, що сталися із здобувачами освіти під час</w:t>
      </w:r>
      <w:r w:rsidRPr="00A97491">
        <w:rPr>
          <w:rFonts w:ascii="Times New Roman" w:eastAsia="Calibri" w:hAnsi="Times New Roman" w:cs="Times New Roman"/>
          <w:b/>
          <w:bCs/>
          <w:sz w:val="44"/>
          <w:szCs w:val="44"/>
        </w:rPr>
        <w:t xml:space="preserve"> освітнього процесу</w:t>
      </w:r>
    </w:p>
    <w:bookmarkEnd w:id="1"/>
    <w:p w14:paraId="0C934700" w14:textId="2DEE05A0" w:rsidR="00735C28" w:rsidRPr="00E777F0" w:rsidRDefault="00E777F0" w:rsidP="00735C28">
      <w:pPr>
        <w:spacing w:after="0"/>
        <w:jc w:val="center"/>
        <w:rPr>
          <w:rFonts w:ascii="Times New Roman" w:eastAsia="Calibri" w:hAnsi="Times New Roman" w:cs="Times New Roman"/>
          <w:b/>
          <w:bCs/>
          <w:sz w:val="36"/>
          <w:szCs w:val="36"/>
          <w:lang w:val="ru-RU"/>
        </w:rPr>
      </w:pPr>
      <w:r w:rsidRPr="00E777F0">
        <w:rPr>
          <w:rFonts w:ascii="Times New Roman" w:eastAsia="Calibri" w:hAnsi="Times New Roman" w:cs="Times New Roman"/>
          <w:b/>
          <w:bCs/>
          <w:sz w:val="36"/>
          <w:szCs w:val="36"/>
          <w:lang w:val="ru-RU"/>
        </w:rPr>
        <w:t>Комунального закладу Сумської обласної ради</w:t>
      </w:r>
    </w:p>
    <w:p w14:paraId="1F5A881E" w14:textId="118EE70C" w:rsidR="00E777F0" w:rsidRPr="00E777F0" w:rsidRDefault="00E777F0" w:rsidP="00735C28">
      <w:pPr>
        <w:spacing w:after="0"/>
        <w:jc w:val="center"/>
        <w:rPr>
          <w:rFonts w:ascii="Times New Roman" w:eastAsia="Calibri" w:hAnsi="Times New Roman" w:cs="Times New Roman"/>
          <w:b/>
          <w:bCs/>
          <w:sz w:val="36"/>
          <w:szCs w:val="36"/>
          <w:lang w:val="ru-RU"/>
        </w:rPr>
      </w:pPr>
      <w:r w:rsidRPr="00E777F0">
        <w:rPr>
          <w:rFonts w:ascii="Times New Roman" w:eastAsia="Calibri" w:hAnsi="Times New Roman" w:cs="Times New Roman"/>
          <w:b/>
          <w:bCs/>
          <w:sz w:val="36"/>
          <w:szCs w:val="36"/>
          <w:lang w:val="ru-RU"/>
        </w:rPr>
        <w:t>«Конотопська спеціальна школа»</w:t>
      </w:r>
    </w:p>
    <w:p w14:paraId="09177D81" w14:textId="77777777" w:rsidR="00735C28" w:rsidRPr="00E777F0" w:rsidRDefault="00735C28" w:rsidP="00735C28">
      <w:pPr>
        <w:spacing w:after="0"/>
        <w:jc w:val="center"/>
        <w:rPr>
          <w:rFonts w:ascii="Times New Roman" w:eastAsia="Calibri" w:hAnsi="Times New Roman" w:cs="Times New Roman"/>
          <w:b/>
          <w:bCs/>
          <w:sz w:val="36"/>
          <w:szCs w:val="36"/>
          <w:lang w:val="ru-RU"/>
        </w:rPr>
      </w:pPr>
    </w:p>
    <w:p w14:paraId="653681AC" w14:textId="77777777" w:rsidR="00735C28" w:rsidRPr="00A97491" w:rsidRDefault="00735C28" w:rsidP="00735C28">
      <w:pPr>
        <w:spacing w:after="0"/>
        <w:jc w:val="center"/>
        <w:rPr>
          <w:rFonts w:ascii="Times New Roman" w:eastAsia="Calibri" w:hAnsi="Times New Roman" w:cs="Times New Roman"/>
          <w:b/>
          <w:bCs/>
          <w:sz w:val="32"/>
          <w:szCs w:val="32"/>
          <w:lang w:val="ru-RU"/>
        </w:rPr>
      </w:pPr>
    </w:p>
    <w:p w14:paraId="77198C15" w14:textId="77777777" w:rsidR="00735C28" w:rsidRPr="00A97491" w:rsidRDefault="00735C28" w:rsidP="00735C28">
      <w:pPr>
        <w:spacing w:after="0"/>
        <w:jc w:val="center"/>
        <w:rPr>
          <w:rFonts w:ascii="Times New Roman" w:eastAsia="Calibri" w:hAnsi="Times New Roman" w:cs="Times New Roman"/>
          <w:b/>
          <w:bCs/>
          <w:sz w:val="32"/>
          <w:szCs w:val="32"/>
          <w:lang w:val="ru-RU"/>
        </w:rPr>
      </w:pPr>
    </w:p>
    <w:p w14:paraId="2A1FF159" w14:textId="77777777" w:rsidR="00735C28" w:rsidRPr="00A97491" w:rsidRDefault="00735C28" w:rsidP="00735C28">
      <w:pPr>
        <w:spacing w:after="0"/>
        <w:rPr>
          <w:rFonts w:ascii="Times New Roman" w:eastAsia="Calibri" w:hAnsi="Times New Roman" w:cs="Times New Roman"/>
          <w:b/>
          <w:bCs/>
          <w:sz w:val="32"/>
          <w:szCs w:val="32"/>
          <w:lang w:val="ru-RU"/>
        </w:rPr>
      </w:pPr>
    </w:p>
    <w:p w14:paraId="267AB694" w14:textId="77777777" w:rsidR="00735C28" w:rsidRPr="00A97491" w:rsidRDefault="00735C28" w:rsidP="00735C28">
      <w:pPr>
        <w:spacing w:after="0"/>
        <w:jc w:val="center"/>
        <w:rPr>
          <w:rFonts w:ascii="Times New Roman" w:eastAsia="Calibri" w:hAnsi="Times New Roman" w:cs="Times New Roman"/>
          <w:b/>
          <w:bCs/>
          <w:sz w:val="32"/>
          <w:szCs w:val="32"/>
          <w:lang w:val="ru-RU"/>
        </w:rPr>
      </w:pPr>
    </w:p>
    <w:p w14:paraId="4CBB1E09" w14:textId="77777777" w:rsidR="00735C28" w:rsidRPr="00A97491" w:rsidRDefault="00735C28" w:rsidP="00735C28">
      <w:pPr>
        <w:spacing w:after="0"/>
        <w:jc w:val="center"/>
        <w:rPr>
          <w:rFonts w:ascii="Times New Roman" w:eastAsia="Calibri" w:hAnsi="Times New Roman" w:cs="Times New Roman"/>
          <w:b/>
          <w:bCs/>
          <w:sz w:val="32"/>
          <w:szCs w:val="32"/>
          <w:lang w:val="ru-RU"/>
        </w:rPr>
      </w:pPr>
    </w:p>
    <w:p w14:paraId="417C2A0B" w14:textId="77777777" w:rsidR="00735C28" w:rsidRPr="00A97491" w:rsidRDefault="00735C28" w:rsidP="00735C28">
      <w:pPr>
        <w:spacing w:after="0"/>
        <w:rPr>
          <w:rFonts w:ascii="Times New Roman" w:eastAsia="Calibri" w:hAnsi="Times New Roman" w:cs="Times New Roman"/>
          <w:b/>
          <w:bCs/>
          <w:sz w:val="32"/>
          <w:szCs w:val="32"/>
          <w:lang w:val="ru-RU"/>
        </w:rPr>
      </w:pPr>
    </w:p>
    <w:p w14:paraId="5365BB9D" w14:textId="0745885B" w:rsidR="00735C28" w:rsidRDefault="00735C28" w:rsidP="00735C28">
      <w:pPr>
        <w:spacing w:after="0"/>
        <w:jc w:val="center"/>
        <w:rPr>
          <w:rFonts w:ascii="Times New Roman" w:eastAsia="Calibri" w:hAnsi="Times New Roman" w:cs="Times New Roman"/>
          <w:b/>
          <w:bCs/>
          <w:sz w:val="32"/>
          <w:szCs w:val="32"/>
          <w:lang w:val="ru-RU"/>
        </w:rPr>
      </w:pPr>
    </w:p>
    <w:p w14:paraId="118CAE0E" w14:textId="5CFDFBE4" w:rsidR="00E777F0" w:rsidRDefault="00E777F0" w:rsidP="00735C28">
      <w:pPr>
        <w:spacing w:after="0"/>
        <w:jc w:val="center"/>
        <w:rPr>
          <w:rFonts w:ascii="Times New Roman" w:eastAsia="Calibri" w:hAnsi="Times New Roman" w:cs="Times New Roman"/>
          <w:b/>
          <w:bCs/>
          <w:sz w:val="32"/>
          <w:szCs w:val="32"/>
          <w:lang w:val="ru-RU"/>
        </w:rPr>
      </w:pPr>
    </w:p>
    <w:p w14:paraId="16B54B7F" w14:textId="441E0FAB" w:rsidR="00E777F0" w:rsidRDefault="00E777F0" w:rsidP="00735C28">
      <w:pPr>
        <w:spacing w:after="0"/>
        <w:jc w:val="center"/>
        <w:rPr>
          <w:rFonts w:ascii="Times New Roman" w:eastAsia="Calibri" w:hAnsi="Times New Roman" w:cs="Times New Roman"/>
          <w:b/>
          <w:bCs/>
          <w:sz w:val="32"/>
          <w:szCs w:val="32"/>
          <w:lang w:val="ru-RU"/>
        </w:rPr>
      </w:pPr>
    </w:p>
    <w:p w14:paraId="4C9DAD21" w14:textId="5807A653" w:rsidR="00E777F0" w:rsidRDefault="00E777F0" w:rsidP="00735C28">
      <w:pPr>
        <w:spacing w:after="0"/>
        <w:jc w:val="center"/>
        <w:rPr>
          <w:rFonts w:ascii="Times New Roman" w:eastAsia="Calibri" w:hAnsi="Times New Roman" w:cs="Times New Roman"/>
          <w:b/>
          <w:bCs/>
          <w:sz w:val="32"/>
          <w:szCs w:val="32"/>
          <w:lang w:val="ru-RU"/>
        </w:rPr>
      </w:pPr>
    </w:p>
    <w:p w14:paraId="3884A81A" w14:textId="53917436" w:rsidR="00E777F0" w:rsidRDefault="00E777F0" w:rsidP="00735C28">
      <w:pPr>
        <w:spacing w:after="0"/>
        <w:jc w:val="center"/>
        <w:rPr>
          <w:rFonts w:ascii="Times New Roman" w:eastAsia="Calibri" w:hAnsi="Times New Roman" w:cs="Times New Roman"/>
          <w:b/>
          <w:bCs/>
          <w:sz w:val="32"/>
          <w:szCs w:val="32"/>
          <w:lang w:val="ru-RU"/>
        </w:rPr>
      </w:pPr>
    </w:p>
    <w:p w14:paraId="0E242233" w14:textId="77777777" w:rsidR="00940199" w:rsidRDefault="00940199" w:rsidP="00735C28">
      <w:pPr>
        <w:spacing w:after="0"/>
        <w:jc w:val="center"/>
        <w:rPr>
          <w:rFonts w:ascii="Times New Roman" w:eastAsia="Calibri" w:hAnsi="Times New Roman" w:cs="Times New Roman"/>
          <w:b/>
          <w:bCs/>
          <w:sz w:val="32"/>
          <w:szCs w:val="32"/>
          <w:lang w:val="ru-RU"/>
        </w:rPr>
      </w:pPr>
    </w:p>
    <w:p w14:paraId="68A3E622" w14:textId="72C0891B" w:rsidR="00940199" w:rsidRDefault="00940199" w:rsidP="00940199">
      <w:pPr>
        <w:spacing w:after="0"/>
        <w:rPr>
          <w:rFonts w:ascii="Times New Roman" w:eastAsia="Calibri" w:hAnsi="Times New Roman" w:cs="Times New Roman"/>
          <w:b/>
          <w:bCs/>
          <w:sz w:val="32"/>
          <w:szCs w:val="32"/>
          <w:lang w:val="ru-RU"/>
        </w:rPr>
      </w:pPr>
    </w:p>
    <w:p w14:paraId="5F58BA15" w14:textId="77777777" w:rsidR="00940199" w:rsidRPr="00A97491" w:rsidRDefault="00940199" w:rsidP="00735C28">
      <w:pPr>
        <w:spacing w:after="0"/>
        <w:jc w:val="center"/>
        <w:rPr>
          <w:rFonts w:ascii="Times New Roman" w:eastAsia="Calibri" w:hAnsi="Times New Roman" w:cs="Times New Roman"/>
          <w:b/>
          <w:bCs/>
          <w:sz w:val="32"/>
          <w:szCs w:val="32"/>
          <w:lang w:val="ru-RU"/>
        </w:rPr>
      </w:pPr>
    </w:p>
    <w:p w14:paraId="74F52C8E" w14:textId="1C0A58D1" w:rsidR="00940199" w:rsidRPr="00940199" w:rsidRDefault="00E777F0" w:rsidP="00940199">
      <w:pPr>
        <w:spacing w:after="0"/>
        <w:rPr>
          <w:rFonts w:ascii="Times New Roman" w:eastAsia="Calibri" w:hAnsi="Times New Roman" w:cs="Times New Roman"/>
          <w:b/>
          <w:sz w:val="32"/>
          <w:szCs w:val="32"/>
          <w:lang w:val="ru-RU"/>
        </w:rPr>
      </w:pPr>
      <w:r>
        <w:rPr>
          <w:rFonts w:ascii="Times New Roman" w:eastAsia="Calibri" w:hAnsi="Times New Roman" w:cs="Times New Roman"/>
          <w:bCs/>
          <w:sz w:val="32"/>
          <w:szCs w:val="32"/>
          <w:lang w:val="ru-RU"/>
        </w:rPr>
        <w:t xml:space="preserve">                                                   </w:t>
      </w:r>
      <w:r w:rsidRPr="00E777F0">
        <w:rPr>
          <w:rFonts w:ascii="Times New Roman" w:eastAsia="Calibri" w:hAnsi="Times New Roman" w:cs="Times New Roman"/>
          <w:b/>
          <w:sz w:val="32"/>
          <w:szCs w:val="32"/>
          <w:lang w:val="ru-RU"/>
        </w:rPr>
        <w:t>м.Конотоп</w:t>
      </w:r>
      <w:bookmarkStart w:id="2" w:name="n17"/>
      <w:bookmarkEnd w:id="2"/>
    </w:p>
    <w:p w14:paraId="52D6D401" w14:textId="69E79968" w:rsidR="00C95E92" w:rsidRPr="00C95E92" w:rsidRDefault="00C95E92" w:rsidP="00C95E92">
      <w:pPr>
        <w:spacing w:before="150" w:after="150" w:line="240" w:lineRule="auto"/>
        <w:ind w:left="450" w:right="450"/>
        <w:jc w:val="center"/>
        <w:rPr>
          <w:rFonts w:ascii="Times New Roman" w:eastAsia="Times New Roman" w:hAnsi="Times New Roman" w:cs="Times New Roman"/>
          <w:sz w:val="24"/>
          <w:szCs w:val="24"/>
          <w:lang w:eastAsia="uk-UA"/>
        </w:rPr>
      </w:pPr>
      <w:r w:rsidRPr="00C95E92">
        <w:rPr>
          <w:rFonts w:ascii="Times New Roman" w:eastAsia="Times New Roman" w:hAnsi="Times New Roman" w:cs="Times New Roman"/>
          <w:b/>
          <w:bCs/>
          <w:sz w:val="28"/>
          <w:szCs w:val="28"/>
          <w:lang w:eastAsia="uk-UA"/>
        </w:rPr>
        <w:lastRenderedPageBreak/>
        <w:t>I. Загальні положення</w:t>
      </w:r>
    </w:p>
    <w:p w14:paraId="169000D5" w14:textId="2EB458A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3" w:name="n18"/>
      <w:bookmarkEnd w:id="3"/>
      <w:r w:rsidRPr="00C034B2">
        <w:rPr>
          <w:rFonts w:ascii="Times New Roman" w:eastAsia="Times New Roman" w:hAnsi="Times New Roman" w:cs="Times New Roman"/>
          <w:sz w:val="28"/>
          <w:szCs w:val="28"/>
          <w:lang w:eastAsia="uk-UA"/>
        </w:rPr>
        <w:t>1. Це Положення встановлює єдиний порядок розслідування та ведення обліку нещасних випадків, що сталися з вихованцями, учнями</w:t>
      </w:r>
      <w:r w:rsidR="008729F7" w:rsidRPr="00C034B2">
        <w:rPr>
          <w:rFonts w:ascii="Times New Roman" w:eastAsia="Times New Roman" w:hAnsi="Times New Roman" w:cs="Times New Roman"/>
          <w:sz w:val="28"/>
          <w:szCs w:val="28"/>
          <w:lang w:eastAsia="uk-UA"/>
        </w:rPr>
        <w:t xml:space="preserve"> </w:t>
      </w:r>
      <w:r w:rsidRPr="00C034B2">
        <w:rPr>
          <w:rFonts w:ascii="Times New Roman" w:eastAsia="Times New Roman" w:hAnsi="Times New Roman" w:cs="Times New Roman"/>
          <w:sz w:val="28"/>
          <w:szCs w:val="28"/>
          <w:lang w:eastAsia="uk-UA"/>
        </w:rPr>
        <w:t>(далі - здобувачі освіти</w:t>
      </w:r>
      <w:r w:rsidR="00B163EE" w:rsidRPr="00C034B2">
        <w:rPr>
          <w:rFonts w:ascii="Times New Roman" w:eastAsia="Times New Roman" w:hAnsi="Times New Roman" w:cs="Times New Roman"/>
          <w:sz w:val="28"/>
          <w:szCs w:val="28"/>
          <w:lang w:eastAsia="uk-UA"/>
        </w:rPr>
        <w:t>)</w:t>
      </w:r>
      <w:r w:rsidR="001A5004">
        <w:rPr>
          <w:rFonts w:ascii="Times New Roman" w:eastAsia="Times New Roman" w:hAnsi="Times New Roman" w:cs="Times New Roman"/>
          <w:sz w:val="28"/>
          <w:szCs w:val="28"/>
          <w:lang w:eastAsia="uk-UA"/>
        </w:rPr>
        <w:t xml:space="preserve"> </w:t>
      </w:r>
      <w:r w:rsidR="00E777F0">
        <w:rPr>
          <w:rFonts w:ascii="Times New Roman" w:eastAsia="Times New Roman" w:hAnsi="Times New Roman" w:cs="Times New Roman"/>
          <w:sz w:val="28"/>
          <w:szCs w:val="28"/>
          <w:lang w:eastAsia="uk-UA"/>
        </w:rPr>
        <w:t>КЗ СОР «Конотопська спеціальна школа»</w:t>
      </w:r>
      <w:r w:rsidRPr="00C034B2">
        <w:rPr>
          <w:rFonts w:ascii="Times New Roman" w:eastAsia="Times New Roman" w:hAnsi="Times New Roman" w:cs="Times New Roman"/>
          <w:sz w:val="28"/>
          <w:szCs w:val="28"/>
          <w:lang w:eastAsia="uk-UA"/>
        </w:rPr>
        <w:t xml:space="preserve"> під час освітнього процесу.</w:t>
      </w:r>
    </w:p>
    <w:p w14:paraId="53D2CD8C" w14:textId="37EEB380" w:rsidR="00C95E92" w:rsidRPr="00C034B2" w:rsidRDefault="00C034B2" w:rsidP="00C95E92">
      <w:pPr>
        <w:spacing w:after="150" w:line="240" w:lineRule="auto"/>
        <w:ind w:firstLine="450"/>
        <w:jc w:val="both"/>
        <w:rPr>
          <w:rFonts w:ascii="Times New Roman" w:eastAsia="Times New Roman" w:hAnsi="Times New Roman" w:cs="Times New Roman"/>
          <w:sz w:val="28"/>
          <w:szCs w:val="28"/>
          <w:lang w:eastAsia="uk-UA"/>
        </w:rPr>
      </w:pPr>
      <w:bookmarkStart w:id="4" w:name="n19"/>
      <w:bookmarkStart w:id="5" w:name="n22"/>
      <w:bookmarkEnd w:id="4"/>
      <w:bookmarkEnd w:id="5"/>
      <w:r>
        <w:rPr>
          <w:rFonts w:ascii="Times New Roman" w:eastAsia="Times New Roman" w:hAnsi="Times New Roman" w:cs="Times New Roman"/>
          <w:sz w:val="28"/>
          <w:szCs w:val="28"/>
          <w:lang w:eastAsia="uk-UA"/>
        </w:rPr>
        <w:t>2</w:t>
      </w:r>
      <w:r w:rsidR="00C95E92" w:rsidRPr="00C034B2">
        <w:rPr>
          <w:rFonts w:ascii="Times New Roman" w:eastAsia="Times New Roman" w:hAnsi="Times New Roman" w:cs="Times New Roman"/>
          <w:sz w:val="28"/>
          <w:szCs w:val="28"/>
          <w:lang w:eastAsia="uk-UA"/>
        </w:rPr>
        <w:t>. У цьому Положенні терміни вжито в таких значеннях:</w:t>
      </w:r>
    </w:p>
    <w:p w14:paraId="5924465B"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6" w:name="n23"/>
      <w:bookmarkEnd w:id="6"/>
      <w:r w:rsidRPr="00C034B2">
        <w:rPr>
          <w:rFonts w:ascii="Times New Roman" w:eastAsia="Times New Roman" w:hAnsi="Times New Roman" w:cs="Times New Roman"/>
          <w:sz w:val="28"/>
          <w:szCs w:val="28"/>
          <w:lang w:eastAsia="uk-UA"/>
        </w:rPr>
        <w:t>мікротравма (рана, пошкодження) - пошкодження, що виникає внаслідок впливу невеликих за інтенсивністю зусиль і призводить до порушення функції та мікроструктури тканин людини;</w:t>
      </w:r>
    </w:p>
    <w:p w14:paraId="5FABEA5F"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7" w:name="n24"/>
      <w:bookmarkEnd w:id="7"/>
      <w:r w:rsidRPr="00C034B2">
        <w:rPr>
          <w:rFonts w:ascii="Times New Roman" w:eastAsia="Times New Roman" w:hAnsi="Times New Roman" w:cs="Times New Roman"/>
          <w:sz w:val="28"/>
          <w:szCs w:val="28"/>
          <w:lang w:eastAsia="uk-UA"/>
        </w:rPr>
        <w:t>нещасний випадок - обмежена в часі подія, раптовий вплив небезпечного чинника чи середовища, що сталися під час освітнього процесу, внаслідок яких заподіяно шкоду здоров’ю чи настала смерть здобувача освіти;</w:t>
      </w:r>
    </w:p>
    <w:p w14:paraId="614B2C21" w14:textId="77777777"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8" w:name="n25"/>
      <w:bookmarkEnd w:id="8"/>
      <w:r w:rsidRPr="00C034B2">
        <w:rPr>
          <w:rFonts w:ascii="Times New Roman" w:eastAsia="Times New Roman" w:hAnsi="Times New Roman" w:cs="Times New Roman"/>
          <w:sz w:val="28"/>
          <w:szCs w:val="28"/>
          <w:lang w:eastAsia="uk-UA"/>
        </w:rPr>
        <w:t>отруєння або інтоксикація - порушення функцій чи ушкодження органів людини внаслідок дії отрут або токсинів, що потрапили до організму чи утворилися в ньому;</w:t>
      </w:r>
    </w:p>
    <w:p w14:paraId="1BE8E43A" w14:textId="77777777"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9" w:name="n26"/>
      <w:bookmarkEnd w:id="9"/>
      <w:r w:rsidRPr="00C034B2">
        <w:rPr>
          <w:rFonts w:ascii="Times New Roman" w:eastAsia="Times New Roman" w:hAnsi="Times New Roman" w:cs="Times New Roman"/>
          <w:sz w:val="28"/>
          <w:szCs w:val="28"/>
          <w:lang w:eastAsia="uk-UA"/>
        </w:rPr>
        <w:t>травма - порушення анатомічної функції тканин або органів людини, спричинене зовнішньою дією або впливом зовнішнього чинника.</w:t>
      </w:r>
    </w:p>
    <w:p w14:paraId="508850AC" w14:textId="77777777"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10" w:name="n27"/>
      <w:bookmarkEnd w:id="10"/>
      <w:r w:rsidRPr="00C034B2">
        <w:rPr>
          <w:rFonts w:ascii="Times New Roman" w:eastAsia="Times New Roman" w:hAnsi="Times New Roman" w:cs="Times New Roman"/>
          <w:sz w:val="28"/>
          <w:szCs w:val="28"/>
          <w:lang w:eastAsia="uk-UA"/>
        </w:rPr>
        <w:t>Інші терміни вжито у значеннях, наведених у Законах України </w:t>
      </w:r>
      <w:hyperlink r:id="rId4" w:tgtFrame="_blank" w:history="1">
        <w:r w:rsidRPr="00C034B2">
          <w:rPr>
            <w:rFonts w:ascii="Times New Roman" w:eastAsia="Times New Roman" w:hAnsi="Times New Roman" w:cs="Times New Roman"/>
            <w:sz w:val="28"/>
            <w:szCs w:val="28"/>
            <w:lang w:eastAsia="uk-UA"/>
          </w:rPr>
          <w:t>«Про освіту»</w:t>
        </w:r>
      </w:hyperlink>
      <w:r w:rsidRPr="00C034B2">
        <w:rPr>
          <w:rFonts w:ascii="Times New Roman" w:eastAsia="Times New Roman" w:hAnsi="Times New Roman" w:cs="Times New Roman"/>
          <w:sz w:val="28"/>
          <w:szCs w:val="28"/>
          <w:lang w:eastAsia="uk-UA"/>
        </w:rPr>
        <w:t>, </w:t>
      </w:r>
      <w:hyperlink r:id="rId5" w:tgtFrame="_blank" w:history="1">
        <w:r w:rsidRPr="00C034B2">
          <w:rPr>
            <w:rFonts w:ascii="Times New Roman" w:eastAsia="Times New Roman" w:hAnsi="Times New Roman" w:cs="Times New Roman"/>
            <w:sz w:val="28"/>
            <w:szCs w:val="28"/>
            <w:lang w:eastAsia="uk-UA"/>
          </w:rPr>
          <w:t>«Про охорону праці»</w:t>
        </w:r>
      </w:hyperlink>
      <w:r w:rsidRPr="00C034B2">
        <w:rPr>
          <w:rFonts w:ascii="Times New Roman" w:eastAsia="Times New Roman" w:hAnsi="Times New Roman" w:cs="Times New Roman"/>
          <w:sz w:val="28"/>
          <w:szCs w:val="28"/>
          <w:lang w:eastAsia="uk-UA"/>
        </w:rPr>
        <w:t>, </w:t>
      </w:r>
      <w:hyperlink r:id="rId6" w:tgtFrame="_blank" w:history="1">
        <w:r w:rsidRPr="00C034B2">
          <w:rPr>
            <w:rFonts w:ascii="Times New Roman" w:eastAsia="Times New Roman" w:hAnsi="Times New Roman" w:cs="Times New Roman"/>
            <w:sz w:val="28"/>
            <w:szCs w:val="28"/>
            <w:lang w:eastAsia="uk-UA"/>
          </w:rPr>
          <w:t>«Про дорожній рух»</w:t>
        </w:r>
      </w:hyperlink>
      <w:r w:rsidRPr="00C034B2">
        <w:rPr>
          <w:rFonts w:ascii="Times New Roman" w:eastAsia="Times New Roman" w:hAnsi="Times New Roman" w:cs="Times New Roman"/>
          <w:sz w:val="28"/>
          <w:szCs w:val="28"/>
          <w:lang w:eastAsia="uk-UA"/>
        </w:rPr>
        <w:t>, </w:t>
      </w:r>
      <w:hyperlink r:id="rId7" w:tgtFrame="_blank" w:history="1">
        <w:r w:rsidRPr="00C034B2">
          <w:rPr>
            <w:rFonts w:ascii="Times New Roman" w:eastAsia="Times New Roman" w:hAnsi="Times New Roman" w:cs="Times New Roman"/>
            <w:sz w:val="28"/>
            <w:szCs w:val="28"/>
            <w:lang w:eastAsia="uk-UA"/>
          </w:rPr>
          <w:t>Кодексі цивільного захисту України</w:t>
        </w:r>
      </w:hyperlink>
      <w:r w:rsidRPr="00C034B2">
        <w:rPr>
          <w:rFonts w:ascii="Times New Roman" w:eastAsia="Times New Roman" w:hAnsi="Times New Roman" w:cs="Times New Roman"/>
          <w:sz w:val="28"/>
          <w:szCs w:val="28"/>
          <w:lang w:eastAsia="uk-UA"/>
        </w:rPr>
        <w:t> та інших нормативно-правових актах з питань охорони праці та безпеки життєдіяльності.</w:t>
      </w:r>
    </w:p>
    <w:p w14:paraId="188BBAE4" w14:textId="6772FA4D" w:rsidR="00C95E92" w:rsidRPr="00C034B2" w:rsidRDefault="00C034B2" w:rsidP="001A5004">
      <w:pPr>
        <w:spacing w:after="0" w:line="240" w:lineRule="auto"/>
        <w:ind w:firstLine="450"/>
        <w:jc w:val="both"/>
        <w:rPr>
          <w:rFonts w:ascii="Times New Roman" w:eastAsia="Times New Roman" w:hAnsi="Times New Roman" w:cs="Times New Roman"/>
          <w:sz w:val="28"/>
          <w:szCs w:val="28"/>
          <w:lang w:eastAsia="uk-UA"/>
        </w:rPr>
      </w:pPr>
      <w:bookmarkStart w:id="11" w:name="n28"/>
      <w:bookmarkEnd w:id="11"/>
      <w:r>
        <w:rPr>
          <w:rFonts w:ascii="Times New Roman" w:eastAsia="Times New Roman" w:hAnsi="Times New Roman" w:cs="Times New Roman"/>
          <w:sz w:val="28"/>
          <w:szCs w:val="28"/>
          <w:lang w:eastAsia="uk-UA"/>
        </w:rPr>
        <w:t>3</w:t>
      </w:r>
      <w:r w:rsidR="00C95E92" w:rsidRPr="00C034B2">
        <w:rPr>
          <w:rFonts w:ascii="Times New Roman" w:eastAsia="Times New Roman" w:hAnsi="Times New Roman" w:cs="Times New Roman"/>
          <w:sz w:val="28"/>
          <w:szCs w:val="28"/>
          <w:lang w:eastAsia="uk-UA"/>
        </w:rPr>
        <w:t>. Розслідуванню підлягають нещасні випадки, що трапилися із здобувачами освіти під час освітнього процесу та призвели до ушкодження здоров’я на один робочий (навчальний) день і більше чи їх смерті через:</w:t>
      </w:r>
    </w:p>
    <w:p w14:paraId="438D7F97" w14:textId="77777777" w:rsidR="00C95E92" w:rsidRPr="00C034B2" w:rsidRDefault="00C95E92" w:rsidP="00C30EAD">
      <w:pPr>
        <w:spacing w:after="0" w:line="240" w:lineRule="auto"/>
        <w:ind w:firstLine="450"/>
        <w:jc w:val="both"/>
        <w:rPr>
          <w:rFonts w:ascii="Times New Roman" w:eastAsia="Times New Roman" w:hAnsi="Times New Roman" w:cs="Times New Roman"/>
          <w:sz w:val="28"/>
          <w:szCs w:val="28"/>
          <w:lang w:eastAsia="uk-UA"/>
        </w:rPr>
      </w:pPr>
      <w:bookmarkStart w:id="12" w:name="n29"/>
      <w:bookmarkEnd w:id="12"/>
      <w:r w:rsidRPr="00C034B2">
        <w:rPr>
          <w:rFonts w:ascii="Times New Roman" w:eastAsia="Times New Roman" w:hAnsi="Times New Roman" w:cs="Times New Roman"/>
          <w:sz w:val="28"/>
          <w:szCs w:val="28"/>
          <w:lang w:eastAsia="uk-UA"/>
        </w:rPr>
        <w:t>травми різного походження, отруєння, теплові удари, опіки, обмороження, утоплення, ураження електричним струмом, блискавкою;</w:t>
      </w:r>
    </w:p>
    <w:p w14:paraId="266497A1" w14:textId="77777777" w:rsidR="00C95E92" w:rsidRPr="00C034B2" w:rsidRDefault="00C95E92" w:rsidP="00C30EAD">
      <w:pPr>
        <w:spacing w:after="0" w:line="240" w:lineRule="auto"/>
        <w:ind w:firstLine="450"/>
        <w:jc w:val="both"/>
        <w:rPr>
          <w:rFonts w:ascii="Times New Roman" w:eastAsia="Times New Roman" w:hAnsi="Times New Roman" w:cs="Times New Roman"/>
          <w:sz w:val="28"/>
          <w:szCs w:val="28"/>
          <w:lang w:eastAsia="uk-UA"/>
        </w:rPr>
      </w:pPr>
      <w:bookmarkStart w:id="13" w:name="n30"/>
      <w:bookmarkEnd w:id="13"/>
      <w:r w:rsidRPr="00C034B2">
        <w:rPr>
          <w:rFonts w:ascii="Times New Roman" w:eastAsia="Times New Roman" w:hAnsi="Times New Roman" w:cs="Times New Roman"/>
          <w:sz w:val="28"/>
          <w:szCs w:val="28"/>
          <w:lang w:eastAsia="uk-UA"/>
        </w:rPr>
        <w:t>інші ушкодження, отримані внаслідок аварій, пожеж, стихійного лиха (землетруси, зсуви, повені, урагани, інші надзвичайні події), контакту з представниками тваринного та рослинного світу.</w:t>
      </w:r>
    </w:p>
    <w:p w14:paraId="7C19B1CF" w14:textId="39325D71" w:rsidR="00C95E92" w:rsidRPr="00C034B2" w:rsidRDefault="00C034B2" w:rsidP="001A5004">
      <w:pPr>
        <w:spacing w:after="0" w:line="240" w:lineRule="auto"/>
        <w:ind w:firstLine="450"/>
        <w:jc w:val="both"/>
        <w:rPr>
          <w:rFonts w:ascii="Times New Roman" w:eastAsia="Times New Roman" w:hAnsi="Times New Roman" w:cs="Times New Roman"/>
          <w:sz w:val="28"/>
          <w:szCs w:val="28"/>
          <w:lang w:eastAsia="uk-UA"/>
        </w:rPr>
      </w:pPr>
      <w:bookmarkStart w:id="14" w:name="n31"/>
      <w:bookmarkEnd w:id="14"/>
      <w:r>
        <w:rPr>
          <w:rFonts w:ascii="Times New Roman" w:eastAsia="Times New Roman" w:hAnsi="Times New Roman" w:cs="Times New Roman"/>
          <w:sz w:val="28"/>
          <w:szCs w:val="28"/>
          <w:lang w:eastAsia="uk-UA"/>
        </w:rPr>
        <w:t>4</w:t>
      </w:r>
      <w:r w:rsidR="00C95E92" w:rsidRPr="00C034B2">
        <w:rPr>
          <w:rFonts w:ascii="Times New Roman" w:eastAsia="Times New Roman" w:hAnsi="Times New Roman" w:cs="Times New Roman"/>
          <w:sz w:val="28"/>
          <w:szCs w:val="28"/>
          <w:lang w:eastAsia="uk-UA"/>
        </w:rPr>
        <w:t>. Розслідуванню підлягають нещасні випадки, що сталися:</w:t>
      </w:r>
    </w:p>
    <w:p w14:paraId="56C00769" w14:textId="3A367334" w:rsid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15" w:name="n32"/>
      <w:bookmarkEnd w:id="15"/>
      <w:r w:rsidRPr="00C034B2">
        <w:rPr>
          <w:rFonts w:ascii="Times New Roman" w:eastAsia="Times New Roman" w:hAnsi="Times New Roman" w:cs="Times New Roman"/>
          <w:sz w:val="28"/>
          <w:szCs w:val="28"/>
          <w:lang w:eastAsia="uk-UA"/>
        </w:rPr>
        <w:t xml:space="preserve">під час проведення навчальних занять </w:t>
      </w:r>
      <w:r w:rsidR="00C034B2">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уроків, практичних, лабораторних занять та в перервах між ними) відповідно до  розкладу занять;</w:t>
      </w:r>
      <w:bookmarkStart w:id="16" w:name="n33"/>
      <w:bookmarkStart w:id="17" w:name="n34"/>
      <w:bookmarkEnd w:id="16"/>
      <w:bookmarkEnd w:id="17"/>
    </w:p>
    <w:p w14:paraId="1A478622" w14:textId="52412377"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r w:rsidRPr="00C034B2">
        <w:rPr>
          <w:rFonts w:ascii="Times New Roman" w:eastAsia="Times New Roman" w:hAnsi="Times New Roman" w:cs="Times New Roman"/>
          <w:sz w:val="28"/>
          <w:szCs w:val="28"/>
          <w:lang w:eastAsia="uk-UA"/>
        </w:rPr>
        <w:t>під час проведення позакласних, позашкільних та інших заходів у вихідні, святкові та канікулярні дні, якщо ці заходи здійснюються під безпосереднім керівництвом працівника закладу освіти (вчителя, вихователя, класного керівника) або іншої особи, яка призначена наказом закладу освіти за його згодою;</w:t>
      </w:r>
    </w:p>
    <w:p w14:paraId="44F18AE9" w14:textId="0B9602A5"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18" w:name="n35"/>
      <w:bookmarkEnd w:id="18"/>
      <w:r w:rsidRPr="00C034B2">
        <w:rPr>
          <w:rFonts w:ascii="Times New Roman" w:eastAsia="Times New Roman" w:hAnsi="Times New Roman" w:cs="Times New Roman"/>
          <w:sz w:val="28"/>
          <w:szCs w:val="28"/>
          <w:lang w:eastAsia="uk-UA"/>
        </w:rPr>
        <w:t>під час занять із трудового навчання, які проводяться відповідно до навчальних планів;</w:t>
      </w:r>
    </w:p>
    <w:p w14:paraId="7E410765" w14:textId="069C4A7C"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19" w:name="n36"/>
      <w:bookmarkStart w:id="20" w:name="n37"/>
      <w:bookmarkEnd w:id="19"/>
      <w:bookmarkEnd w:id="20"/>
      <w:r w:rsidRPr="00C034B2">
        <w:rPr>
          <w:rFonts w:ascii="Times New Roman" w:eastAsia="Times New Roman" w:hAnsi="Times New Roman" w:cs="Times New Roman"/>
          <w:sz w:val="28"/>
          <w:szCs w:val="28"/>
          <w:lang w:eastAsia="uk-UA"/>
        </w:rPr>
        <w:t xml:space="preserve">під час роботи та відпочинку </w:t>
      </w:r>
      <w:r w:rsidR="00E300EA">
        <w:rPr>
          <w:rFonts w:ascii="Times New Roman" w:eastAsia="Times New Roman" w:hAnsi="Times New Roman" w:cs="Times New Roman"/>
          <w:sz w:val="28"/>
          <w:szCs w:val="28"/>
          <w:lang w:eastAsia="uk-UA"/>
        </w:rPr>
        <w:t>в</w:t>
      </w:r>
      <w:r w:rsidRPr="00C034B2">
        <w:rPr>
          <w:rFonts w:ascii="Times New Roman" w:eastAsia="Times New Roman" w:hAnsi="Times New Roman" w:cs="Times New Roman"/>
          <w:sz w:val="28"/>
          <w:szCs w:val="28"/>
          <w:lang w:eastAsia="uk-UA"/>
        </w:rPr>
        <w:t xml:space="preserve"> учнівських об’єднаннях (таборах  відпочинку, дитячих оздоровчих таборах</w:t>
      </w:r>
      <w:r w:rsidR="001A5004">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при заклад</w:t>
      </w:r>
      <w:r w:rsidR="001A5004">
        <w:rPr>
          <w:rFonts w:ascii="Times New Roman" w:eastAsia="Times New Roman" w:hAnsi="Times New Roman" w:cs="Times New Roman"/>
          <w:sz w:val="28"/>
          <w:szCs w:val="28"/>
          <w:lang w:eastAsia="uk-UA"/>
        </w:rPr>
        <w:t>і</w:t>
      </w:r>
      <w:r w:rsidRPr="00C034B2">
        <w:rPr>
          <w:rFonts w:ascii="Times New Roman" w:eastAsia="Times New Roman" w:hAnsi="Times New Roman" w:cs="Times New Roman"/>
          <w:sz w:val="28"/>
          <w:szCs w:val="28"/>
          <w:lang w:eastAsia="uk-UA"/>
        </w:rPr>
        <w:t xml:space="preserve"> освіти ;</w:t>
      </w:r>
    </w:p>
    <w:p w14:paraId="1FC5AAFA" w14:textId="67C663BE" w:rsidR="00C95E92" w:rsidRPr="00C034B2" w:rsidRDefault="00C95E92" w:rsidP="001A5004">
      <w:pPr>
        <w:spacing w:after="0" w:line="240" w:lineRule="auto"/>
        <w:ind w:firstLine="450"/>
        <w:jc w:val="both"/>
        <w:rPr>
          <w:rFonts w:ascii="Times New Roman" w:eastAsia="Times New Roman" w:hAnsi="Times New Roman" w:cs="Times New Roman"/>
          <w:sz w:val="28"/>
          <w:szCs w:val="28"/>
          <w:lang w:eastAsia="uk-UA"/>
        </w:rPr>
      </w:pPr>
      <w:bookmarkStart w:id="21" w:name="n38"/>
      <w:bookmarkEnd w:id="21"/>
      <w:r w:rsidRPr="00C034B2">
        <w:rPr>
          <w:rFonts w:ascii="Times New Roman" w:eastAsia="Times New Roman" w:hAnsi="Times New Roman" w:cs="Times New Roman"/>
          <w:sz w:val="28"/>
          <w:szCs w:val="28"/>
          <w:lang w:eastAsia="uk-UA"/>
        </w:rPr>
        <w:t>під час проведення спортивних змагань, тренувань, оздоровчих заходів, екскурсій, походів,  організованих закладом освіти у встановленому порядку;</w:t>
      </w:r>
    </w:p>
    <w:p w14:paraId="7D3CEC71" w14:textId="77777777" w:rsidR="00C95E92" w:rsidRPr="00C034B2" w:rsidRDefault="00C95E92" w:rsidP="003550ED">
      <w:pPr>
        <w:spacing w:after="0" w:line="240" w:lineRule="auto"/>
        <w:ind w:firstLine="450"/>
        <w:jc w:val="both"/>
        <w:rPr>
          <w:rFonts w:ascii="Times New Roman" w:eastAsia="Times New Roman" w:hAnsi="Times New Roman" w:cs="Times New Roman"/>
          <w:sz w:val="28"/>
          <w:szCs w:val="28"/>
          <w:lang w:eastAsia="uk-UA"/>
        </w:rPr>
      </w:pPr>
      <w:bookmarkStart w:id="22" w:name="n39"/>
      <w:bookmarkEnd w:id="22"/>
      <w:r w:rsidRPr="00C034B2">
        <w:rPr>
          <w:rFonts w:ascii="Times New Roman" w:eastAsia="Times New Roman" w:hAnsi="Times New Roman" w:cs="Times New Roman"/>
          <w:sz w:val="28"/>
          <w:szCs w:val="28"/>
          <w:lang w:eastAsia="uk-UA"/>
        </w:rPr>
        <w:t>під час перевезень здобувачів освіти до місця проведення навчання, інших заходів і у зворотному напрямку в разі організованого прямування їх на запланований захід на транспорті або пішки.</w:t>
      </w:r>
    </w:p>
    <w:p w14:paraId="2547B106" w14:textId="07E9D50C" w:rsidR="00C95E92" w:rsidRPr="00C034B2" w:rsidRDefault="00E300EA" w:rsidP="003550ED">
      <w:pPr>
        <w:spacing w:after="0" w:line="240" w:lineRule="auto"/>
        <w:ind w:firstLine="450"/>
        <w:jc w:val="both"/>
        <w:rPr>
          <w:rFonts w:ascii="Times New Roman" w:eastAsia="Times New Roman" w:hAnsi="Times New Roman" w:cs="Times New Roman"/>
          <w:sz w:val="28"/>
          <w:szCs w:val="28"/>
          <w:lang w:eastAsia="uk-UA"/>
        </w:rPr>
      </w:pPr>
      <w:bookmarkStart w:id="23" w:name="n40"/>
      <w:bookmarkEnd w:id="23"/>
      <w:r w:rsidRPr="00E300EA">
        <w:rPr>
          <w:rFonts w:ascii="Times New Roman" w:eastAsia="Times New Roman" w:hAnsi="Times New Roman" w:cs="Times New Roman"/>
          <w:sz w:val="28"/>
          <w:szCs w:val="28"/>
          <w:lang w:eastAsia="uk-UA"/>
        </w:rPr>
        <w:lastRenderedPageBreak/>
        <w:t>5</w:t>
      </w:r>
      <w:r w:rsidR="00C95E92" w:rsidRPr="00E300EA">
        <w:rPr>
          <w:rFonts w:ascii="Times New Roman" w:eastAsia="Times New Roman" w:hAnsi="Times New Roman" w:cs="Times New Roman"/>
          <w:sz w:val="28"/>
          <w:szCs w:val="28"/>
          <w:lang w:eastAsia="uk-UA"/>
        </w:rPr>
        <w:t xml:space="preserve">. Факт </w:t>
      </w:r>
      <w:r w:rsidR="00C95E92" w:rsidRPr="00C034B2">
        <w:rPr>
          <w:rFonts w:ascii="Times New Roman" w:eastAsia="Times New Roman" w:hAnsi="Times New Roman" w:cs="Times New Roman"/>
          <w:sz w:val="28"/>
          <w:szCs w:val="28"/>
          <w:lang w:eastAsia="uk-UA"/>
        </w:rPr>
        <w:t>ушкодження здоров’я внаслідок нещасного випадку встановлюється та засвідчується закладом охорони здоров’я.</w:t>
      </w:r>
    </w:p>
    <w:p w14:paraId="4A5F0454" w14:textId="77777777" w:rsidR="00C95E92" w:rsidRPr="00C034B2" w:rsidRDefault="00C95E92" w:rsidP="003550ED">
      <w:pPr>
        <w:spacing w:after="0" w:line="240" w:lineRule="auto"/>
        <w:ind w:firstLine="450"/>
        <w:jc w:val="both"/>
        <w:rPr>
          <w:rFonts w:ascii="Times New Roman" w:eastAsia="Times New Roman" w:hAnsi="Times New Roman" w:cs="Times New Roman"/>
          <w:sz w:val="28"/>
          <w:szCs w:val="28"/>
          <w:lang w:eastAsia="uk-UA"/>
        </w:rPr>
      </w:pPr>
      <w:bookmarkStart w:id="24" w:name="n41"/>
      <w:bookmarkEnd w:id="24"/>
      <w:r w:rsidRPr="00C034B2">
        <w:rPr>
          <w:rFonts w:ascii="Times New Roman" w:eastAsia="Times New Roman" w:hAnsi="Times New Roman" w:cs="Times New Roman"/>
          <w:sz w:val="28"/>
          <w:szCs w:val="28"/>
          <w:lang w:eastAsia="uk-UA"/>
        </w:rPr>
        <w:t>Документом, який підтверджує ушкодження здоров’я особи, є довідка закладу охорони здоров’я.</w:t>
      </w:r>
    </w:p>
    <w:p w14:paraId="3A35D97E" w14:textId="77777777" w:rsidR="00C95E92" w:rsidRPr="00C034B2" w:rsidRDefault="00C95E92" w:rsidP="003550ED">
      <w:pPr>
        <w:spacing w:after="0" w:line="240" w:lineRule="auto"/>
        <w:ind w:firstLine="450"/>
        <w:jc w:val="both"/>
        <w:rPr>
          <w:rFonts w:ascii="Times New Roman" w:eastAsia="Times New Roman" w:hAnsi="Times New Roman" w:cs="Times New Roman"/>
          <w:sz w:val="28"/>
          <w:szCs w:val="28"/>
          <w:lang w:eastAsia="uk-UA"/>
        </w:rPr>
      </w:pPr>
      <w:bookmarkStart w:id="25" w:name="n42"/>
      <w:bookmarkEnd w:id="25"/>
      <w:r w:rsidRPr="00C034B2">
        <w:rPr>
          <w:rFonts w:ascii="Times New Roman" w:eastAsia="Times New Roman" w:hAnsi="Times New Roman" w:cs="Times New Roman"/>
          <w:sz w:val="28"/>
          <w:szCs w:val="28"/>
          <w:lang w:eastAsia="uk-UA"/>
        </w:rPr>
        <w:t>Заклад охорони здоров’я, куди доставлено потерпілого внаслідок нещасного випадку, що стався під час освітнього процесу, або в якому лікується чи перебуває на обліку під час лікування потерпілий, на письмовий запит керівника закладу освіти надає довідку про характер і тяжкість ушкодження потерпілого (далі - довідка).</w:t>
      </w:r>
    </w:p>
    <w:p w14:paraId="3EE57B7C" w14:textId="2622DD97" w:rsidR="00C95E92" w:rsidRPr="00C034B2" w:rsidRDefault="00E300EA" w:rsidP="003550ED">
      <w:pPr>
        <w:spacing w:after="0" w:line="240" w:lineRule="auto"/>
        <w:ind w:firstLine="450"/>
        <w:jc w:val="both"/>
        <w:rPr>
          <w:rFonts w:ascii="Times New Roman" w:eastAsia="Times New Roman" w:hAnsi="Times New Roman" w:cs="Times New Roman"/>
          <w:sz w:val="28"/>
          <w:szCs w:val="28"/>
          <w:lang w:eastAsia="uk-UA"/>
        </w:rPr>
      </w:pPr>
      <w:bookmarkStart w:id="26" w:name="n43"/>
      <w:bookmarkEnd w:id="26"/>
      <w:r>
        <w:rPr>
          <w:rFonts w:ascii="Times New Roman" w:eastAsia="Times New Roman" w:hAnsi="Times New Roman" w:cs="Times New Roman"/>
          <w:sz w:val="28"/>
          <w:szCs w:val="28"/>
          <w:lang w:eastAsia="uk-UA"/>
        </w:rPr>
        <w:t>6</w:t>
      </w:r>
      <w:r w:rsidR="00C95E92" w:rsidRPr="00C034B2">
        <w:rPr>
          <w:rFonts w:ascii="Times New Roman" w:eastAsia="Times New Roman" w:hAnsi="Times New Roman" w:cs="Times New Roman"/>
          <w:sz w:val="28"/>
          <w:szCs w:val="28"/>
          <w:lang w:eastAsia="uk-UA"/>
        </w:rPr>
        <w:t>. Нещасні випадки, що сталися із здобувачами освіти у випадках, не зазначених у пункті 5 цього розділу, розслідуються і беруться на облік згідно з </w:t>
      </w:r>
      <w:hyperlink r:id="rId8" w:tgtFrame="_blank" w:history="1">
        <w:r w:rsidR="00C95E92" w:rsidRPr="00C034B2">
          <w:rPr>
            <w:rFonts w:ascii="Times New Roman" w:eastAsia="Times New Roman" w:hAnsi="Times New Roman" w:cs="Times New Roman"/>
            <w:sz w:val="28"/>
            <w:szCs w:val="28"/>
            <w:lang w:eastAsia="uk-UA"/>
          </w:rPr>
          <w:t>Порядком розслідування та обліку нещасних випадків невиробничого характеру</w:t>
        </w:r>
      </w:hyperlink>
      <w:r w:rsidR="00C95E92" w:rsidRPr="00C034B2">
        <w:rPr>
          <w:rFonts w:ascii="Times New Roman" w:eastAsia="Times New Roman" w:hAnsi="Times New Roman" w:cs="Times New Roman"/>
          <w:sz w:val="28"/>
          <w:szCs w:val="28"/>
          <w:lang w:eastAsia="uk-UA"/>
        </w:rPr>
        <w:t>, затвердженим постановою Кабінету Міністрів України від 22 березня 2001 року № 270 (зі змінами) (далі - Порядок розслідування та обліку нещасних випадків невиробничого характеру).</w:t>
      </w:r>
    </w:p>
    <w:p w14:paraId="30695BFA" w14:textId="6C741317" w:rsidR="00C95E92" w:rsidRPr="00C034B2" w:rsidRDefault="00E300EA" w:rsidP="003550ED">
      <w:pPr>
        <w:spacing w:after="0" w:line="240" w:lineRule="auto"/>
        <w:ind w:firstLine="450"/>
        <w:jc w:val="both"/>
        <w:rPr>
          <w:rFonts w:ascii="Times New Roman" w:eastAsia="Times New Roman" w:hAnsi="Times New Roman" w:cs="Times New Roman"/>
          <w:sz w:val="28"/>
          <w:szCs w:val="28"/>
          <w:lang w:eastAsia="uk-UA"/>
        </w:rPr>
      </w:pPr>
      <w:bookmarkStart w:id="27" w:name="n44"/>
      <w:bookmarkStart w:id="28" w:name="n45"/>
      <w:bookmarkEnd w:id="27"/>
      <w:bookmarkEnd w:id="28"/>
      <w:r>
        <w:rPr>
          <w:rFonts w:ascii="Times New Roman" w:eastAsia="Times New Roman" w:hAnsi="Times New Roman" w:cs="Times New Roman"/>
          <w:sz w:val="28"/>
          <w:szCs w:val="28"/>
          <w:lang w:eastAsia="uk-UA"/>
        </w:rPr>
        <w:t>7</w:t>
      </w:r>
      <w:r w:rsidR="00C95E92" w:rsidRPr="00C034B2">
        <w:rPr>
          <w:rFonts w:ascii="Times New Roman" w:eastAsia="Times New Roman" w:hAnsi="Times New Roman" w:cs="Times New Roman"/>
          <w:sz w:val="28"/>
          <w:szCs w:val="28"/>
          <w:lang w:eastAsia="uk-UA"/>
        </w:rPr>
        <w:t>. Контроль за правильним і своєчасним розслідуванням і обліком нещасних випадків, що сталися із здобувачами освіти, а також проведенням заходів щодо попередження нещасних випадків</w:t>
      </w:r>
      <w:r w:rsidR="00F12122">
        <w:rPr>
          <w:rFonts w:ascii="Times New Roman" w:eastAsia="Times New Roman" w:hAnsi="Times New Roman" w:cs="Times New Roman"/>
          <w:sz w:val="28"/>
          <w:szCs w:val="28"/>
          <w:lang w:eastAsia="uk-UA"/>
        </w:rPr>
        <w:t xml:space="preserve"> </w:t>
      </w:r>
      <w:r w:rsidR="0078213A">
        <w:rPr>
          <w:rFonts w:ascii="Times New Roman" w:eastAsia="Times New Roman" w:hAnsi="Times New Roman" w:cs="Times New Roman"/>
          <w:sz w:val="28"/>
          <w:szCs w:val="28"/>
          <w:lang w:eastAsia="uk-UA"/>
        </w:rPr>
        <w:t>здійснює</w:t>
      </w:r>
      <w:r w:rsidR="00C95E92" w:rsidRPr="00C034B2">
        <w:rPr>
          <w:rFonts w:ascii="Times New Roman" w:eastAsia="Times New Roman" w:hAnsi="Times New Roman" w:cs="Times New Roman"/>
          <w:sz w:val="28"/>
          <w:szCs w:val="28"/>
          <w:lang w:eastAsia="uk-UA"/>
        </w:rPr>
        <w:t xml:space="preserve"> </w:t>
      </w:r>
      <w:r w:rsidR="00F12122">
        <w:rPr>
          <w:rFonts w:ascii="Times New Roman" w:eastAsia="Times New Roman" w:hAnsi="Times New Roman" w:cs="Times New Roman"/>
          <w:sz w:val="28"/>
          <w:szCs w:val="28"/>
          <w:lang w:eastAsia="uk-UA"/>
        </w:rPr>
        <w:t>керівник</w:t>
      </w:r>
      <w:r w:rsidR="0078213A">
        <w:rPr>
          <w:rFonts w:ascii="Times New Roman" w:eastAsia="Times New Roman" w:hAnsi="Times New Roman" w:cs="Times New Roman"/>
          <w:sz w:val="28"/>
          <w:szCs w:val="28"/>
          <w:lang w:eastAsia="uk-UA"/>
        </w:rPr>
        <w:t>\</w:t>
      </w:r>
      <w:r w:rsidR="00C95E92" w:rsidRPr="00C034B2">
        <w:rPr>
          <w:rFonts w:ascii="Times New Roman" w:eastAsia="Times New Roman" w:hAnsi="Times New Roman" w:cs="Times New Roman"/>
          <w:sz w:val="28"/>
          <w:szCs w:val="28"/>
          <w:lang w:eastAsia="uk-UA"/>
        </w:rPr>
        <w:t xml:space="preserve"> закладу освіти.</w:t>
      </w:r>
    </w:p>
    <w:p w14:paraId="2A66BFB0" w14:textId="6194944E" w:rsidR="00735C28" w:rsidRPr="00C034B2" w:rsidRDefault="00684819" w:rsidP="00940199">
      <w:pPr>
        <w:spacing w:after="150" w:line="240" w:lineRule="auto"/>
        <w:ind w:firstLine="450"/>
        <w:jc w:val="both"/>
        <w:rPr>
          <w:rFonts w:ascii="Times New Roman" w:eastAsia="Times New Roman" w:hAnsi="Times New Roman" w:cs="Times New Roman"/>
          <w:sz w:val="28"/>
          <w:szCs w:val="28"/>
          <w:lang w:eastAsia="uk-UA"/>
        </w:rPr>
      </w:pPr>
      <w:bookmarkStart w:id="29" w:name="n46"/>
      <w:bookmarkEnd w:id="29"/>
      <w:r>
        <w:rPr>
          <w:rFonts w:ascii="Times New Roman" w:eastAsia="Times New Roman" w:hAnsi="Times New Roman" w:cs="Times New Roman"/>
          <w:sz w:val="28"/>
          <w:szCs w:val="28"/>
          <w:lang w:eastAsia="uk-UA"/>
        </w:rPr>
        <w:t>8</w:t>
      </w:r>
      <w:r w:rsidR="00C95E92" w:rsidRPr="00C034B2">
        <w:rPr>
          <w:rFonts w:ascii="Times New Roman" w:eastAsia="Times New Roman" w:hAnsi="Times New Roman" w:cs="Times New Roman"/>
          <w:sz w:val="28"/>
          <w:szCs w:val="28"/>
          <w:lang w:eastAsia="uk-UA"/>
        </w:rPr>
        <w:t>. Громадський контроль здійсню</w:t>
      </w:r>
      <w:r w:rsidR="00E777F0">
        <w:rPr>
          <w:rFonts w:ascii="Times New Roman" w:eastAsia="Times New Roman" w:hAnsi="Times New Roman" w:cs="Times New Roman"/>
          <w:sz w:val="28"/>
          <w:szCs w:val="28"/>
          <w:lang w:eastAsia="uk-UA"/>
        </w:rPr>
        <w:t>є голова трудового колективу та голова батківського комітету</w:t>
      </w:r>
      <w:r w:rsidR="00C95E92" w:rsidRPr="00C034B2">
        <w:rPr>
          <w:rFonts w:ascii="Times New Roman" w:eastAsia="Times New Roman" w:hAnsi="Times New Roman" w:cs="Times New Roman"/>
          <w:sz w:val="28"/>
          <w:szCs w:val="28"/>
          <w:lang w:eastAsia="uk-UA"/>
        </w:rPr>
        <w:t xml:space="preserve"> через своїх представників у закладі освіти.</w:t>
      </w:r>
    </w:p>
    <w:p w14:paraId="23E14BD2" w14:textId="77777777" w:rsidR="00C95E92" w:rsidRPr="00C034B2" w:rsidRDefault="00C95E92" w:rsidP="00C95E92">
      <w:pPr>
        <w:spacing w:before="150" w:after="150" w:line="240" w:lineRule="auto"/>
        <w:ind w:left="450" w:right="450"/>
        <w:jc w:val="center"/>
        <w:rPr>
          <w:rFonts w:ascii="Times New Roman" w:eastAsia="Times New Roman" w:hAnsi="Times New Roman" w:cs="Times New Roman"/>
          <w:sz w:val="28"/>
          <w:szCs w:val="28"/>
          <w:lang w:eastAsia="uk-UA"/>
        </w:rPr>
      </w:pPr>
      <w:bookmarkStart w:id="30" w:name="n47"/>
      <w:bookmarkEnd w:id="30"/>
      <w:r w:rsidRPr="00C034B2">
        <w:rPr>
          <w:rFonts w:ascii="Times New Roman" w:eastAsia="Times New Roman" w:hAnsi="Times New Roman" w:cs="Times New Roman"/>
          <w:b/>
          <w:bCs/>
          <w:sz w:val="28"/>
          <w:szCs w:val="28"/>
          <w:lang w:eastAsia="uk-UA"/>
        </w:rPr>
        <w:t>II. Розслідування нещасних випадків</w:t>
      </w:r>
    </w:p>
    <w:p w14:paraId="15266EBD" w14:textId="36AE7BC6"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1" w:name="n48"/>
      <w:bookmarkEnd w:id="31"/>
      <w:r w:rsidRPr="00C034B2">
        <w:rPr>
          <w:rFonts w:ascii="Times New Roman" w:eastAsia="Times New Roman" w:hAnsi="Times New Roman" w:cs="Times New Roman"/>
          <w:sz w:val="28"/>
          <w:szCs w:val="28"/>
          <w:lang w:eastAsia="uk-UA"/>
        </w:rPr>
        <w:t>1. Про кожний нещасний випадок, що трапився із здобувачами освіти за обставин, що визначені в пункті 5 розділу І цього Положення, потерпілий або свідок нещасного випадку повинен повідомити учителя, вихователя,</w:t>
      </w:r>
      <w:r w:rsidR="003550ED">
        <w:rPr>
          <w:rFonts w:ascii="Times New Roman" w:eastAsia="Times New Roman" w:hAnsi="Times New Roman" w:cs="Times New Roman"/>
          <w:sz w:val="28"/>
          <w:szCs w:val="28"/>
          <w:lang w:eastAsia="uk-UA"/>
        </w:rPr>
        <w:t xml:space="preserve"> </w:t>
      </w:r>
      <w:r w:rsidR="002513F1">
        <w:rPr>
          <w:rFonts w:ascii="Times New Roman" w:eastAsia="Times New Roman" w:hAnsi="Times New Roman" w:cs="Times New Roman"/>
          <w:sz w:val="28"/>
          <w:szCs w:val="28"/>
          <w:lang w:eastAsia="uk-UA"/>
        </w:rPr>
        <w:t>класного керівника,</w:t>
      </w:r>
      <w:r w:rsidRPr="00C034B2">
        <w:rPr>
          <w:rFonts w:ascii="Times New Roman" w:eastAsia="Times New Roman" w:hAnsi="Times New Roman" w:cs="Times New Roman"/>
          <w:sz w:val="28"/>
          <w:szCs w:val="28"/>
          <w:lang w:eastAsia="uk-UA"/>
        </w:rPr>
        <w:t xml:space="preserve"> іншого працівника, що був присутній під час проведення заходів освітнього процесу в закладі освіти чи за його межами, який зобов’язаний:</w:t>
      </w:r>
    </w:p>
    <w:p w14:paraId="7E730C04"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2" w:name="n49"/>
      <w:bookmarkEnd w:id="32"/>
      <w:r w:rsidRPr="00C034B2">
        <w:rPr>
          <w:rFonts w:ascii="Times New Roman" w:eastAsia="Times New Roman" w:hAnsi="Times New Roman" w:cs="Times New Roman"/>
          <w:sz w:val="28"/>
          <w:szCs w:val="28"/>
          <w:lang w:eastAsia="uk-UA"/>
        </w:rPr>
        <w:t>терміново організувати надання домедичної допомоги потерпілому та викликати бригаду швидкої медичної допомоги, у разі потреби за відсутності в населеному пункті станцій швидкої медичної допомоги - його транспортування до найближчого закладу охорони здоров’я;</w:t>
      </w:r>
    </w:p>
    <w:p w14:paraId="1EA100F9"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3" w:name="n50"/>
      <w:bookmarkEnd w:id="33"/>
      <w:r w:rsidRPr="00C034B2">
        <w:rPr>
          <w:rFonts w:ascii="Times New Roman" w:eastAsia="Times New Roman" w:hAnsi="Times New Roman" w:cs="Times New Roman"/>
          <w:sz w:val="28"/>
          <w:szCs w:val="28"/>
          <w:lang w:eastAsia="uk-UA"/>
        </w:rPr>
        <w:t>зберегти обстановку на місці в тому стані, у якому вона була на момент події (якщо це не загрожує життю та здоров’ю тих, хто там перебуває, і не призведе до ще тяжчих наслідків);</w:t>
      </w:r>
    </w:p>
    <w:p w14:paraId="21AF0C54" w14:textId="0D0E446C"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4" w:name="n51"/>
      <w:bookmarkEnd w:id="34"/>
      <w:r w:rsidRPr="00C034B2">
        <w:rPr>
          <w:rFonts w:ascii="Times New Roman" w:eastAsia="Times New Roman" w:hAnsi="Times New Roman" w:cs="Times New Roman"/>
          <w:sz w:val="28"/>
          <w:szCs w:val="28"/>
          <w:lang w:eastAsia="uk-UA"/>
        </w:rPr>
        <w:t>негайно повідомити про те, що сталося керівника закладу освіти.</w:t>
      </w:r>
    </w:p>
    <w:p w14:paraId="5378AB03" w14:textId="7A9A6235"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5" w:name="n52"/>
      <w:bookmarkEnd w:id="35"/>
      <w:r w:rsidRPr="00C034B2">
        <w:rPr>
          <w:rFonts w:ascii="Times New Roman" w:eastAsia="Times New Roman" w:hAnsi="Times New Roman" w:cs="Times New Roman"/>
          <w:sz w:val="28"/>
          <w:szCs w:val="28"/>
          <w:lang w:eastAsia="uk-UA"/>
        </w:rPr>
        <w:t xml:space="preserve">Якщо нещасний випадок трапився під час походів, екскурсій або інших заходів поза територією району або </w:t>
      </w:r>
      <w:r w:rsidR="006D0A16">
        <w:rPr>
          <w:rFonts w:ascii="Times New Roman" w:eastAsia="Times New Roman" w:hAnsi="Times New Roman" w:cs="Times New Roman"/>
          <w:sz w:val="28"/>
          <w:szCs w:val="28"/>
          <w:lang w:eastAsia="uk-UA"/>
        </w:rPr>
        <w:t>села</w:t>
      </w:r>
      <w:r w:rsidRPr="00C034B2">
        <w:rPr>
          <w:rFonts w:ascii="Times New Roman" w:eastAsia="Times New Roman" w:hAnsi="Times New Roman" w:cs="Times New Roman"/>
          <w:sz w:val="28"/>
          <w:szCs w:val="28"/>
          <w:lang w:eastAsia="uk-UA"/>
        </w:rPr>
        <w:t>, де розташовано заклад освіти, особа, відповідальна за проведення заходу, негайно повідомляє також орган управління освітою.</w:t>
      </w:r>
    </w:p>
    <w:p w14:paraId="57456A48"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6" w:name="n53"/>
      <w:bookmarkEnd w:id="36"/>
      <w:r w:rsidRPr="00C034B2">
        <w:rPr>
          <w:rFonts w:ascii="Times New Roman" w:eastAsia="Times New Roman" w:hAnsi="Times New Roman" w:cs="Times New Roman"/>
          <w:sz w:val="28"/>
          <w:szCs w:val="28"/>
          <w:lang w:eastAsia="uk-UA"/>
        </w:rPr>
        <w:t>2. Керівник закладу освіти, одержавши повідомлення про нещасний випадок, зобов’язаний негайно:</w:t>
      </w:r>
    </w:p>
    <w:p w14:paraId="1D0B1DFB"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7" w:name="n54"/>
      <w:bookmarkEnd w:id="37"/>
      <w:r w:rsidRPr="00C034B2">
        <w:rPr>
          <w:rFonts w:ascii="Times New Roman" w:eastAsia="Times New Roman" w:hAnsi="Times New Roman" w:cs="Times New Roman"/>
          <w:sz w:val="28"/>
          <w:szCs w:val="28"/>
          <w:lang w:eastAsia="uk-UA"/>
        </w:rPr>
        <w:t>вжити заходів щодо усунення причин, що викликали нещасний випадок;</w:t>
      </w:r>
    </w:p>
    <w:p w14:paraId="4E89E725"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8" w:name="n55"/>
      <w:bookmarkEnd w:id="38"/>
      <w:r w:rsidRPr="00C034B2">
        <w:rPr>
          <w:rFonts w:ascii="Times New Roman" w:eastAsia="Times New Roman" w:hAnsi="Times New Roman" w:cs="Times New Roman"/>
          <w:sz w:val="28"/>
          <w:szCs w:val="28"/>
          <w:lang w:eastAsia="uk-UA"/>
        </w:rPr>
        <w:t>повідомити батьків, інших законних представників потерпілого;</w:t>
      </w:r>
    </w:p>
    <w:p w14:paraId="1B7562CA" w14:textId="17F5CCCA"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39" w:name="n56"/>
      <w:bookmarkEnd w:id="39"/>
      <w:r w:rsidRPr="00C034B2">
        <w:rPr>
          <w:rFonts w:ascii="Times New Roman" w:eastAsia="Times New Roman" w:hAnsi="Times New Roman" w:cs="Times New Roman"/>
          <w:sz w:val="28"/>
          <w:szCs w:val="28"/>
          <w:lang w:eastAsia="uk-UA"/>
        </w:rPr>
        <w:t>направити письмовий запит до закладу охорони здоров’я для отримання довідки</w:t>
      </w:r>
      <w:r w:rsidR="007D27BB">
        <w:rPr>
          <w:rFonts w:ascii="Times New Roman" w:eastAsia="Times New Roman" w:hAnsi="Times New Roman" w:cs="Times New Roman"/>
          <w:sz w:val="28"/>
          <w:szCs w:val="28"/>
          <w:lang w:eastAsia="uk-UA"/>
        </w:rPr>
        <w:t>.</w:t>
      </w:r>
    </w:p>
    <w:p w14:paraId="34DDE866" w14:textId="77777777" w:rsidR="00C95E92" w:rsidRPr="00C034B2" w:rsidRDefault="00C95E92" w:rsidP="00DC7DA0">
      <w:pPr>
        <w:spacing w:after="0" w:line="240" w:lineRule="auto"/>
        <w:ind w:firstLine="450"/>
        <w:jc w:val="both"/>
        <w:rPr>
          <w:rFonts w:ascii="Times New Roman" w:eastAsia="Times New Roman" w:hAnsi="Times New Roman" w:cs="Times New Roman"/>
          <w:sz w:val="28"/>
          <w:szCs w:val="28"/>
          <w:lang w:eastAsia="uk-UA"/>
        </w:rPr>
      </w:pPr>
      <w:bookmarkStart w:id="40" w:name="n57"/>
      <w:bookmarkStart w:id="41" w:name="n58"/>
      <w:bookmarkEnd w:id="40"/>
      <w:bookmarkEnd w:id="41"/>
      <w:r w:rsidRPr="00C034B2">
        <w:rPr>
          <w:rFonts w:ascii="Times New Roman" w:eastAsia="Times New Roman" w:hAnsi="Times New Roman" w:cs="Times New Roman"/>
          <w:sz w:val="28"/>
          <w:szCs w:val="28"/>
          <w:lang w:eastAsia="uk-UA"/>
        </w:rPr>
        <w:t>Якщо заклад охорони здоров’я відмовляє в наданні довідки, строк проведення розслідування може бути продовжено на час, потрібний для отримання та опрацювання довідки.</w:t>
      </w:r>
    </w:p>
    <w:p w14:paraId="1084DE30" w14:textId="77777777" w:rsidR="00471187" w:rsidRDefault="00C95E92" w:rsidP="00471187">
      <w:pPr>
        <w:spacing w:after="0" w:line="240" w:lineRule="auto"/>
        <w:ind w:firstLine="450"/>
        <w:jc w:val="both"/>
        <w:rPr>
          <w:rFonts w:ascii="Times New Roman" w:eastAsia="Times New Roman" w:hAnsi="Times New Roman" w:cs="Times New Roman"/>
          <w:sz w:val="28"/>
          <w:szCs w:val="28"/>
          <w:lang w:eastAsia="uk-UA"/>
        </w:rPr>
      </w:pPr>
      <w:bookmarkStart w:id="42" w:name="n59"/>
      <w:bookmarkEnd w:id="42"/>
      <w:r w:rsidRPr="00C034B2">
        <w:rPr>
          <w:rFonts w:ascii="Times New Roman" w:eastAsia="Times New Roman" w:hAnsi="Times New Roman" w:cs="Times New Roman"/>
          <w:sz w:val="28"/>
          <w:szCs w:val="28"/>
          <w:lang w:eastAsia="uk-UA"/>
        </w:rPr>
        <w:lastRenderedPageBreak/>
        <w:t>Під час розслідування потрібно брати до уваги довідку, яку надають батьки, інші законні представники потерпілого, у тому числі після завершення лікування.</w:t>
      </w:r>
      <w:bookmarkStart w:id="43" w:name="n60"/>
      <w:bookmarkEnd w:id="43"/>
    </w:p>
    <w:p w14:paraId="1097A920" w14:textId="47A498C0" w:rsidR="00C95E92" w:rsidRPr="00C034B2" w:rsidRDefault="00C95E92" w:rsidP="00471187">
      <w:pPr>
        <w:spacing w:after="0" w:line="240" w:lineRule="auto"/>
        <w:ind w:firstLine="450"/>
        <w:jc w:val="both"/>
        <w:rPr>
          <w:rFonts w:ascii="Times New Roman" w:eastAsia="Times New Roman" w:hAnsi="Times New Roman" w:cs="Times New Roman"/>
          <w:sz w:val="28"/>
          <w:szCs w:val="28"/>
          <w:lang w:eastAsia="uk-UA"/>
        </w:rPr>
      </w:pPr>
      <w:r w:rsidRPr="00C034B2">
        <w:rPr>
          <w:rFonts w:ascii="Times New Roman" w:eastAsia="Times New Roman" w:hAnsi="Times New Roman" w:cs="Times New Roman"/>
          <w:sz w:val="28"/>
          <w:szCs w:val="28"/>
          <w:lang w:eastAsia="uk-UA"/>
        </w:rPr>
        <w:t>Про нещасний випадок, що стався із здобувачем освіти через отруєння, нанесення тілесних ушкоджень унаслідок протиправних дій, інших правопорушень під час освітнього процесу, керівник закладу освіти також повідомляє органи поліції та заклад громадського здоров’я.</w:t>
      </w:r>
    </w:p>
    <w:p w14:paraId="253FF1A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44" w:name="n61"/>
      <w:bookmarkEnd w:id="44"/>
      <w:r w:rsidRPr="00C034B2">
        <w:rPr>
          <w:rFonts w:ascii="Times New Roman" w:eastAsia="Times New Roman" w:hAnsi="Times New Roman" w:cs="Times New Roman"/>
          <w:sz w:val="28"/>
          <w:szCs w:val="28"/>
          <w:lang w:eastAsia="uk-UA"/>
        </w:rPr>
        <w:t>3. До складу комісії із розслідування нещасних випадків входять:</w:t>
      </w:r>
    </w:p>
    <w:p w14:paraId="2126D3B6" w14:textId="4A861BC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45" w:name="n62"/>
      <w:bookmarkEnd w:id="45"/>
      <w:r w:rsidRPr="00C034B2">
        <w:rPr>
          <w:rFonts w:ascii="Times New Roman" w:eastAsia="Times New Roman" w:hAnsi="Times New Roman" w:cs="Times New Roman"/>
          <w:sz w:val="28"/>
          <w:szCs w:val="28"/>
          <w:lang w:eastAsia="uk-UA"/>
        </w:rPr>
        <w:t>заступник керівника закладу освіти, який є відповідальним за організацію роботи з охорони праці, безпеки життєдіяльності закладу освіти (голова комісії);</w:t>
      </w:r>
    </w:p>
    <w:p w14:paraId="6994B57F" w14:textId="59840D0B"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46" w:name="n63"/>
      <w:bookmarkEnd w:id="46"/>
      <w:r w:rsidRPr="00C034B2">
        <w:rPr>
          <w:rFonts w:ascii="Times New Roman" w:eastAsia="Times New Roman" w:hAnsi="Times New Roman" w:cs="Times New Roman"/>
          <w:sz w:val="28"/>
          <w:szCs w:val="28"/>
          <w:lang w:eastAsia="uk-UA"/>
        </w:rPr>
        <w:t>особа, на яку наказом закладу освіти покладено ці обов’язки;</w:t>
      </w:r>
    </w:p>
    <w:p w14:paraId="77934AD0" w14:textId="4A2EBE9C"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47" w:name="n64"/>
      <w:bookmarkStart w:id="48" w:name="n65"/>
      <w:bookmarkEnd w:id="47"/>
      <w:bookmarkEnd w:id="48"/>
      <w:r w:rsidRPr="00C034B2">
        <w:rPr>
          <w:rFonts w:ascii="Times New Roman" w:eastAsia="Times New Roman" w:hAnsi="Times New Roman" w:cs="Times New Roman"/>
          <w:sz w:val="28"/>
          <w:szCs w:val="28"/>
          <w:lang w:eastAsia="uk-UA"/>
        </w:rPr>
        <w:t>представник органу батьківського самоврядування (за згодою).</w:t>
      </w:r>
      <w:bookmarkStart w:id="49" w:name="n66"/>
      <w:bookmarkStart w:id="50" w:name="n67"/>
      <w:bookmarkEnd w:id="49"/>
      <w:bookmarkEnd w:id="50"/>
    </w:p>
    <w:p w14:paraId="68AA0C7D" w14:textId="131E6869"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1" w:name="n68"/>
      <w:bookmarkEnd w:id="51"/>
      <w:r w:rsidRPr="00C034B2">
        <w:rPr>
          <w:rFonts w:ascii="Times New Roman" w:eastAsia="Times New Roman" w:hAnsi="Times New Roman" w:cs="Times New Roman"/>
          <w:sz w:val="28"/>
          <w:szCs w:val="28"/>
          <w:lang w:eastAsia="uk-UA"/>
        </w:rPr>
        <w:t>4. Потерпілий, його батьки, інші законні представники мають право брати участь у роботі комісії із розслідування нещасного випадку, надавати свої пояснення та пропозиції, додавати до матеріалів розслідування документи, що пояснюють причини та обставини нещасного випадку, викладати в письмовій формі свою особисту думку щодо нещасного випадку та отримувати від комісії із розслідування нещасного випадку інформацію про хід проведення розслідування.</w:t>
      </w:r>
    </w:p>
    <w:p w14:paraId="5EAE0C39"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2" w:name="n69"/>
      <w:bookmarkEnd w:id="52"/>
      <w:r w:rsidRPr="00C034B2">
        <w:rPr>
          <w:rFonts w:ascii="Times New Roman" w:eastAsia="Times New Roman" w:hAnsi="Times New Roman" w:cs="Times New Roman"/>
          <w:sz w:val="28"/>
          <w:szCs w:val="28"/>
          <w:lang w:eastAsia="uk-UA"/>
        </w:rPr>
        <w:t>5. Потерпілий, його батьки, інші законні представники можуть звернутися до керівника закладу освіти з письмовою заявою про нерозголошення інформації про наслідки нещасного випадку, якщо така інформація може завдати моральної шкоди потерпілому.</w:t>
      </w:r>
    </w:p>
    <w:p w14:paraId="5617C75D" w14:textId="782EC630"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3" w:name="n70"/>
      <w:bookmarkEnd w:id="53"/>
      <w:r w:rsidRPr="00C034B2">
        <w:rPr>
          <w:rFonts w:ascii="Times New Roman" w:eastAsia="Times New Roman" w:hAnsi="Times New Roman" w:cs="Times New Roman"/>
          <w:sz w:val="28"/>
          <w:szCs w:val="28"/>
          <w:lang w:eastAsia="uk-UA"/>
        </w:rPr>
        <w:t>6. Комісія із розслідування нещасного випадку зобов’язана протягом п’яти робочих днів провести розслідування нещасного випадку. У разі потреби проведення експертиз, лабораторних досліджень,</w:t>
      </w:r>
      <w:r w:rsidR="007D27BB">
        <w:rPr>
          <w:rFonts w:ascii="Times New Roman" w:eastAsia="Times New Roman" w:hAnsi="Times New Roman" w:cs="Times New Roman"/>
          <w:sz w:val="28"/>
          <w:szCs w:val="28"/>
          <w:lang w:eastAsia="uk-UA"/>
        </w:rPr>
        <w:t xml:space="preserve"> </w:t>
      </w:r>
      <w:r w:rsidRPr="00C034B2">
        <w:rPr>
          <w:rFonts w:ascii="Times New Roman" w:eastAsia="Times New Roman" w:hAnsi="Times New Roman" w:cs="Times New Roman"/>
          <w:sz w:val="28"/>
          <w:szCs w:val="28"/>
          <w:lang w:eastAsia="uk-UA"/>
        </w:rPr>
        <w:t>надання інших документів для встановлення обставин та причин нещасного випадку</w:t>
      </w:r>
      <w:r w:rsidR="007D27BB">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строк розслідування може бути продовжено, але не більше ніж на один місяць. Рішення про таке продовження приймає комісія із розслідування нещасного випадку. Керівник закладу освіти, який призначив розслідування, видає наказ про продовження строку розслідування.</w:t>
      </w:r>
    </w:p>
    <w:p w14:paraId="694820C3"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4" w:name="n71"/>
      <w:bookmarkEnd w:id="54"/>
      <w:r w:rsidRPr="00C034B2">
        <w:rPr>
          <w:rFonts w:ascii="Times New Roman" w:eastAsia="Times New Roman" w:hAnsi="Times New Roman" w:cs="Times New Roman"/>
          <w:sz w:val="28"/>
          <w:szCs w:val="28"/>
          <w:lang w:eastAsia="uk-UA"/>
        </w:rPr>
        <w:t>7. Під час розслідування нещасного випадку комісія із розслідування нещасного випадку повинна:</w:t>
      </w:r>
    </w:p>
    <w:p w14:paraId="0F1DBAD9"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5" w:name="n72"/>
      <w:bookmarkEnd w:id="55"/>
      <w:r w:rsidRPr="00C034B2">
        <w:rPr>
          <w:rFonts w:ascii="Times New Roman" w:eastAsia="Times New Roman" w:hAnsi="Times New Roman" w:cs="Times New Roman"/>
          <w:sz w:val="28"/>
          <w:szCs w:val="28"/>
          <w:lang w:eastAsia="uk-UA"/>
        </w:rPr>
        <w:t>з’ясувати обставини та причини нещасного випадку;</w:t>
      </w:r>
    </w:p>
    <w:p w14:paraId="0295E0C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6" w:name="n73"/>
      <w:bookmarkEnd w:id="56"/>
      <w:r w:rsidRPr="00C034B2">
        <w:rPr>
          <w:rFonts w:ascii="Times New Roman" w:eastAsia="Times New Roman" w:hAnsi="Times New Roman" w:cs="Times New Roman"/>
          <w:sz w:val="28"/>
          <w:szCs w:val="28"/>
          <w:lang w:eastAsia="uk-UA"/>
        </w:rPr>
        <w:t>отримати пояснення від потерпілого (за можливості);</w:t>
      </w:r>
    </w:p>
    <w:p w14:paraId="4ADD6393"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7" w:name="n74"/>
      <w:bookmarkEnd w:id="57"/>
      <w:r w:rsidRPr="00C034B2">
        <w:rPr>
          <w:rFonts w:ascii="Times New Roman" w:eastAsia="Times New Roman" w:hAnsi="Times New Roman" w:cs="Times New Roman"/>
          <w:sz w:val="28"/>
          <w:szCs w:val="28"/>
          <w:lang w:eastAsia="uk-UA"/>
        </w:rPr>
        <w:t>виявити й опитати свідків та осіб, які допустили порушення нормативно-правових актів з охорони праці та безпеки життєдіяльності;</w:t>
      </w:r>
    </w:p>
    <w:p w14:paraId="2A41CF1B"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8" w:name="n75"/>
      <w:bookmarkEnd w:id="58"/>
      <w:r w:rsidRPr="00C034B2">
        <w:rPr>
          <w:rFonts w:ascii="Times New Roman" w:eastAsia="Times New Roman" w:hAnsi="Times New Roman" w:cs="Times New Roman"/>
          <w:sz w:val="28"/>
          <w:szCs w:val="28"/>
          <w:lang w:eastAsia="uk-UA"/>
        </w:rPr>
        <w:t>визначити, чи пов’язаний нещасний випадок з освітнім процесом;</w:t>
      </w:r>
    </w:p>
    <w:p w14:paraId="39B2FAF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59" w:name="n76"/>
      <w:bookmarkEnd w:id="59"/>
      <w:r w:rsidRPr="00C034B2">
        <w:rPr>
          <w:rFonts w:ascii="Times New Roman" w:eastAsia="Times New Roman" w:hAnsi="Times New Roman" w:cs="Times New Roman"/>
          <w:sz w:val="28"/>
          <w:szCs w:val="28"/>
          <w:lang w:eastAsia="uk-UA"/>
        </w:rPr>
        <w:t>розробити заходи щодо попередження подібних нещасних випадків;</w:t>
      </w:r>
    </w:p>
    <w:p w14:paraId="22531D31" w14:textId="58324ECB"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0" w:name="n77"/>
      <w:bookmarkEnd w:id="60"/>
      <w:r w:rsidRPr="00C034B2">
        <w:rPr>
          <w:rFonts w:ascii="Times New Roman" w:eastAsia="Times New Roman" w:hAnsi="Times New Roman" w:cs="Times New Roman"/>
          <w:sz w:val="28"/>
          <w:szCs w:val="28"/>
          <w:lang w:eastAsia="uk-UA"/>
        </w:rPr>
        <w:t>скласти акт розслідування нещасного випадку;</w:t>
      </w:r>
    </w:p>
    <w:p w14:paraId="6993A881" w14:textId="33D533F9"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1" w:name="n78"/>
      <w:bookmarkEnd w:id="61"/>
      <w:r w:rsidRPr="00C034B2">
        <w:rPr>
          <w:rFonts w:ascii="Times New Roman" w:eastAsia="Times New Roman" w:hAnsi="Times New Roman" w:cs="Times New Roman"/>
          <w:sz w:val="28"/>
          <w:szCs w:val="28"/>
          <w:lang w:eastAsia="uk-UA"/>
        </w:rPr>
        <w:t>скласти акт про нещасний випадок, що стався із здобувачем освіти (вихованцем, учнем</w:t>
      </w:r>
      <w:r w:rsidR="00D54257" w:rsidRPr="00C034B2">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за формою Н-Н (далі - акт , якщо нещасний випадок пов’язаний з освітнім процесом, у п’яти примірниках, які затверджує керівник закладу освіти.</w:t>
      </w:r>
    </w:p>
    <w:p w14:paraId="60B4568C" w14:textId="17D0BDB5"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2" w:name="n79"/>
      <w:bookmarkEnd w:id="62"/>
      <w:r w:rsidRPr="00C034B2">
        <w:rPr>
          <w:rFonts w:ascii="Times New Roman" w:eastAsia="Times New Roman" w:hAnsi="Times New Roman" w:cs="Times New Roman"/>
          <w:sz w:val="28"/>
          <w:szCs w:val="28"/>
          <w:lang w:eastAsia="uk-UA"/>
        </w:rPr>
        <w:t>До акта Н-Н додають пояснення свідків, потерпілого та довідку.</w:t>
      </w:r>
    </w:p>
    <w:p w14:paraId="0169121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3" w:name="n80"/>
      <w:bookmarkEnd w:id="63"/>
      <w:r w:rsidRPr="00C034B2">
        <w:rPr>
          <w:rFonts w:ascii="Times New Roman" w:eastAsia="Times New Roman" w:hAnsi="Times New Roman" w:cs="Times New Roman"/>
          <w:sz w:val="28"/>
          <w:szCs w:val="28"/>
          <w:lang w:eastAsia="uk-UA"/>
        </w:rPr>
        <w:t>8. До матеріалів розслідування нещасного випадку належать:</w:t>
      </w:r>
    </w:p>
    <w:p w14:paraId="36E82FB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4" w:name="n81"/>
      <w:bookmarkEnd w:id="64"/>
      <w:r w:rsidRPr="00C034B2">
        <w:rPr>
          <w:rFonts w:ascii="Times New Roman" w:eastAsia="Times New Roman" w:hAnsi="Times New Roman" w:cs="Times New Roman"/>
          <w:sz w:val="28"/>
          <w:szCs w:val="28"/>
          <w:lang w:eastAsia="uk-UA"/>
        </w:rPr>
        <w:t>копія наказу (розпорядження) закладу освіти про утворення комісії з розслідування нещасного випадку;</w:t>
      </w:r>
    </w:p>
    <w:p w14:paraId="047C134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5" w:name="n82"/>
      <w:bookmarkEnd w:id="65"/>
      <w:r w:rsidRPr="00C034B2">
        <w:rPr>
          <w:rFonts w:ascii="Times New Roman" w:eastAsia="Times New Roman" w:hAnsi="Times New Roman" w:cs="Times New Roman"/>
          <w:sz w:val="28"/>
          <w:szCs w:val="28"/>
          <w:lang w:eastAsia="uk-UA"/>
        </w:rPr>
        <w:lastRenderedPageBreak/>
        <w:t>акт розслідування нещасного випадку;</w:t>
      </w:r>
    </w:p>
    <w:p w14:paraId="5233A918" w14:textId="63541945"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6" w:name="n83"/>
      <w:bookmarkEnd w:id="66"/>
      <w:r w:rsidRPr="00C034B2">
        <w:rPr>
          <w:rFonts w:ascii="Times New Roman" w:eastAsia="Times New Roman" w:hAnsi="Times New Roman" w:cs="Times New Roman"/>
          <w:sz w:val="28"/>
          <w:szCs w:val="28"/>
          <w:lang w:eastAsia="uk-UA"/>
        </w:rPr>
        <w:t>акт Н-Н;</w:t>
      </w:r>
      <w:bookmarkStart w:id="67" w:name="n84"/>
      <w:bookmarkEnd w:id="67"/>
    </w:p>
    <w:p w14:paraId="22EAEABE" w14:textId="6D6BA5F8"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8" w:name="n85"/>
      <w:bookmarkEnd w:id="68"/>
      <w:r w:rsidRPr="00C034B2">
        <w:rPr>
          <w:rFonts w:ascii="Times New Roman" w:eastAsia="Times New Roman" w:hAnsi="Times New Roman" w:cs="Times New Roman"/>
          <w:sz w:val="28"/>
          <w:szCs w:val="28"/>
          <w:lang w:eastAsia="uk-UA"/>
        </w:rPr>
        <w:t>копія наказу закладу освіти про вжиття запропонованих комісією із розслідування нещасного випадку заходів щодо запобігання виникненню подібних нещасних випадків.</w:t>
      </w:r>
    </w:p>
    <w:p w14:paraId="293C3984"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69" w:name="n86"/>
      <w:bookmarkEnd w:id="69"/>
      <w:r w:rsidRPr="00C034B2">
        <w:rPr>
          <w:rFonts w:ascii="Times New Roman" w:eastAsia="Times New Roman" w:hAnsi="Times New Roman" w:cs="Times New Roman"/>
          <w:sz w:val="28"/>
          <w:szCs w:val="28"/>
          <w:lang w:eastAsia="uk-UA"/>
        </w:rPr>
        <w:t>9. Акт розслідування нещасного випадку та акт Н-Н підписують голова та всі члени комісії із розслідування нещасного випадку. У разі незгоди зі змістом акта Н-Н член комісії із розслідування нещасного випадку письмово викладає свою думку, що додається до акта і є його невід’ємною частиною, про що робиться запис в акті Н-Н.</w:t>
      </w:r>
    </w:p>
    <w:p w14:paraId="0677432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0" w:name="n87"/>
      <w:bookmarkEnd w:id="70"/>
      <w:r w:rsidRPr="00C034B2">
        <w:rPr>
          <w:rFonts w:ascii="Times New Roman" w:eastAsia="Times New Roman" w:hAnsi="Times New Roman" w:cs="Times New Roman"/>
          <w:sz w:val="28"/>
          <w:szCs w:val="28"/>
          <w:lang w:eastAsia="uk-UA"/>
        </w:rPr>
        <w:t>10. Керівник закладу освіти забезпечує правильне і своєчасне розслідування та облік нещасних випадків, складання акта розслідування нещасного випадку та акта Н-Н, розроблення і виконання заходів щодо усунення причин нещасного випадку.</w:t>
      </w:r>
    </w:p>
    <w:p w14:paraId="28585D4E"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1" w:name="n88"/>
      <w:bookmarkEnd w:id="71"/>
      <w:r w:rsidRPr="00C034B2">
        <w:rPr>
          <w:rFonts w:ascii="Times New Roman" w:eastAsia="Times New Roman" w:hAnsi="Times New Roman" w:cs="Times New Roman"/>
          <w:sz w:val="28"/>
          <w:szCs w:val="28"/>
          <w:lang w:eastAsia="uk-UA"/>
        </w:rPr>
        <w:t>11. Керівник закладу освіти протягом одного робочого дня після одержання актів і матеріалів, підготовлених комісією із розслідування нещасного випадку за підсумками її роботи, повинен розглянути і затвердити акт розслідування нещасного випадку та акт Н-Н (у разі складання).</w:t>
      </w:r>
    </w:p>
    <w:p w14:paraId="610031E8" w14:textId="793460FE"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2" w:name="n89"/>
      <w:bookmarkEnd w:id="72"/>
      <w:r w:rsidRPr="00C034B2">
        <w:rPr>
          <w:rFonts w:ascii="Times New Roman" w:eastAsia="Times New Roman" w:hAnsi="Times New Roman" w:cs="Times New Roman"/>
          <w:sz w:val="28"/>
          <w:szCs w:val="28"/>
          <w:lang w:eastAsia="uk-UA"/>
        </w:rPr>
        <w:t>Примірники затвердженого акта Н-Н протягом трьох робочих днів керівник закладу освіти надає:</w:t>
      </w:r>
    </w:p>
    <w:p w14:paraId="5F877070"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3" w:name="n90"/>
      <w:bookmarkEnd w:id="73"/>
      <w:r w:rsidRPr="00C034B2">
        <w:rPr>
          <w:rFonts w:ascii="Times New Roman" w:eastAsia="Times New Roman" w:hAnsi="Times New Roman" w:cs="Times New Roman"/>
          <w:sz w:val="28"/>
          <w:szCs w:val="28"/>
          <w:lang w:eastAsia="uk-UA"/>
        </w:rPr>
        <w:t>потерпілому, батькам, іншим законним представникам потерпілого;</w:t>
      </w:r>
    </w:p>
    <w:p w14:paraId="4BF7F748" w14:textId="04DA6A31" w:rsidR="00C95E92" w:rsidRPr="00C034B2" w:rsidRDefault="00B163EE" w:rsidP="00E33925">
      <w:pPr>
        <w:spacing w:after="0" w:line="240" w:lineRule="auto"/>
        <w:ind w:firstLine="450"/>
        <w:jc w:val="both"/>
        <w:rPr>
          <w:rFonts w:ascii="Times New Roman" w:eastAsia="Times New Roman" w:hAnsi="Times New Roman" w:cs="Times New Roman"/>
          <w:sz w:val="28"/>
          <w:szCs w:val="28"/>
          <w:lang w:eastAsia="uk-UA"/>
        </w:rPr>
      </w:pPr>
      <w:bookmarkStart w:id="74" w:name="n91"/>
      <w:bookmarkEnd w:id="74"/>
      <w:r>
        <w:rPr>
          <w:rFonts w:ascii="Times New Roman" w:eastAsia="Times New Roman" w:hAnsi="Times New Roman" w:cs="Times New Roman"/>
          <w:sz w:val="28"/>
          <w:szCs w:val="28"/>
          <w:lang w:eastAsia="uk-UA"/>
        </w:rPr>
        <w:t>відділу освіти</w:t>
      </w:r>
      <w:r w:rsidR="00C95E92" w:rsidRPr="00C034B2">
        <w:rPr>
          <w:rFonts w:ascii="Times New Roman" w:eastAsia="Times New Roman" w:hAnsi="Times New Roman" w:cs="Times New Roman"/>
          <w:sz w:val="28"/>
          <w:szCs w:val="28"/>
          <w:lang w:eastAsia="uk-UA"/>
        </w:rPr>
        <w:t>.</w:t>
      </w:r>
    </w:p>
    <w:p w14:paraId="02D652F0" w14:textId="200E480E"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5" w:name="n95"/>
      <w:bookmarkEnd w:id="75"/>
      <w:r w:rsidRPr="00C034B2">
        <w:rPr>
          <w:rFonts w:ascii="Times New Roman" w:eastAsia="Times New Roman" w:hAnsi="Times New Roman" w:cs="Times New Roman"/>
          <w:sz w:val="28"/>
          <w:szCs w:val="28"/>
          <w:lang w:eastAsia="uk-UA"/>
        </w:rPr>
        <w:t>12. У разі відмови керівника закладу освіти від утворення комісії із розслідування нещасного випадку і складання акта розслідування нещасного випадку та акта Н-Н, а також у разі незгоди потерпілого, його батьків, інших законних представників зі змістом або висновками акта Н-Н</w:t>
      </w:r>
      <w:r w:rsidR="005C2706">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питання щодо розслідування нещасного випадку за письмовою заявою потерпілого, його батьків, інших законних представників розгляда</w:t>
      </w:r>
      <w:r w:rsidR="00E426E0">
        <w:rPr>
          <w:rFonts w:ascii="Times New Roman" w:eastAsia="Times New Roman" w:hAnsi="Times New Roman" w:cs="Times New Roman"/>
          <w:sz w:val="28"/>
          <w:szCs w:val="28"/>
          <w:lang w:eastAsia="uk-UA"/>
        </w:rPr>
        <w:t>є</w:t>
      </w:r>
      <w:r w:rsidRPr="00C034B2">
        <w:rPr>
          <w:rFonts w:ascii="Times New Roman" w:eastAsia="Times New Roman" w:hAnsi="Times New Roman" w:cs="Times New Roman"/>
          <w:sz w:val="28"/>
          <w:szCs w:val="28"/>
          <w:lang w:eastAsia="uk-UA"/>
        </w:rPr>
        <w:t xml:space="preserve"> засновник  закладу освіти, у строк, який не перевищує 10 робочих днів із дня подання такої письмової заяви.</w:t>
      </w:r>
    </w:p>
    <w:p w14:paraId="73386321"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6" w:name="n96"/>
      <w:bookmarkEnd w:id="76"/>
      <w:r w:rsidRPr="00C034B2">
        <w:rPr>
          <w:rFonts w:ascii="Times New Roman" w:eastAsia="Times New Roman" w:hAnsi="Times New Roman" w:cs="Times New Roman"/>
          <w:sz w:val="28"/>
          <w:szCs w:val="28"/>
          <w:lang w:eastAsia="uk-UA"/>
        </w:rPr>
        <w:t>13. Нещасний випадок, про який потерпілий не повідомив керівника закладу освіти протягом робочого (навчального) дня, коли трапився нещасний випадок, або наслідки якого проявилися не відразу і підтверджені закладом охорони здоров’я, розслідується протягом місяця з дня одержання письмової заяви потерпілого, його батьків, інших законних представників згідно з цим Положенням (незалежно від строку настання нещасного випадку). У цьому разі питання про складання акта Н-Н вирішується комісією із розслідування нещасного випадку, яка утворюється наказом закладу освіти, після всебічної перевірки заяви про нещасний випадок з урахуванням усіх обставин, довідки закладу охорони здоров’я про характер і тяжкість ушкодження потерпілого, можливої причини її походження, свідчень учасників (свідків) та інших доказів.</w:t>
      </w:r>
    </w:p>
    <w:p w14:paraId="0BC2F504" w14:textId="426D38EF"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7" w:name="n97"/>
      <w:bookmarkEnd w:id="77"/>
      <w:r w:rsidRPr="00E33925">
        <w:rPr>
          <w:rFonts w:ascii="Times New Roman" w:eastAsia="Times New Roman" w:hAnsi="Times New Roman" w:cs="Times New Roman"/>
          <w:sz w:val="28"/>
          <w:szCs w:val="28"/>
          <w:lang w:eastAsia="uk-UA"/>
        </w:rPr>
        <w:t xml:space="preserve">14. Якщо </w:t>
      </w:r>
      <w:r w:rsidRPr="00C034B2">
        <w:rPr>
          <w:rFonts w:ascii="Times New Roman" w:eastAsia="Times New Roman" w:hAnsi="Times New Roman" w:cs="Times New Roman"/>
          <w:sz w:val="28"/>
          <w:szCs w:val="28"/>
          <w:lang w:eastAsia="uk-UA"/>
        </w:rPr>
        <w:t>погіршення стану здоров’я потерпілого від нещасного випадку сталося внаслідок загального захворювання, хвороби, що підтверджено відповідною довідкою закладу охорони здоров’я, нещасний випадок розслідується за первинним діагнозом</w:t>
      </w:r>
      <w:r w:rsidR="00DF7029">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w:t>
      </w:r>
    </w:p>
    <w:p w14:paraId="604E7D77" w14:textId="0C574363"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78" w:name="n99"/>
      <w:bookmarkStart w:id="79" w:name="n100"/>
      <w:bookmarkEnd w:id="78"/>
      <w:bookmarkEnd w:id="79"/>
      <w:r w:rsidRPr="00C034B2">
        <w:rPr>
          <w:rFonts w:ascii="Times New Roman" w:eastAsia="Times New Roman" w:hAnsi="Times New Roman" w:cs="Times New Roman"/>
          <w:sz w:val="28"/>
          <w:szCs w:val="28"/>
          <w:lang w:eastAsia="uk-UA"/>
        </w:rPr>
        <w:t>1</w:t>
      </w:r>
      <w:r w:rsidR="00B043D9" w:rsidRPr="00C034B2">
        <w:rPr>
          <w:rFonts w:ascii="Times New Roman" w:eastAsia="Times New Roman" w:hAnsi="Times New Roman" w:cs="Times New Roman"/>
          <w:sz w:val="28"/>
          <w:szCs w:val="28"/>
          <w:lang w:eastAsia="uk-UA"/>
        </w:rPr>
        <w:t>5</w:t>
      </w:r>
      <w:r w:rsidRPr="00C034B2">
        <w:rPr>
          <w:rFonts w:ascii="Times New Roman" w:eastAsia="Times New Roman" w:hAnsi="Times New Roman" w:cs="Times New Roman"/>
          <w:sz w:val="28"/>
          <w:szCs w:val="28"/>
          <w:lang w:eastAsia="uk-UA"/>
        </w:rPr>
        <w:t>. Нещасний випадок, що стався під час проведення походів, екскурсій, з навчальною метою</w:t>
      </w:r>
      <w:r w:rsidR="00D87C01">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поза територією району або </w:t>
      </w:r>
      <w:r w:rsidR="00DF7029">
        <w:rPr>
          <w:rFonts w:ascii="Times New Roman" w:eastAsia="Times New Roman" w:hAnsi="Times New Roman" w:cs="Times New Roman"/>
          <w:sz w:val="28"/>
          <w:szCs w:val="28"/>
          <w:lang w:eastAsia="uk-UA"/>
        </w:rPr>
        <w:t>села</w:t>
      </w:r>
      <w:r w:rsidRPr="00C034B2">
        <w:rPr>
          <w:rFonts w:ascii="Times New Roman" w:eastAsia="Times New Roman" w:hAnsi="Times New Roman" w:cs="Times New Roman"/>
          <w:sz w:val="28"/>
          <w:szCs w:val="28"/>
          <w:lang w:eastAsia="uk-UA"/>
        </w:rPr>
        <w:t xml:space="preserve">, де розташовано заклад освіти, розслідується комісією </w:t>
      </w:r>
      <w:r w:rsidR="00DF7029">
        <w:rPr>
          <w:rFonts w:ascii="Times New Roman" w:eastAsia="Times New Roman" w:hAnsi="Times New Roman" w:cs="Times New Roman"/>
          <w:sz w:val="28"/>
          <w:szCs w:val="28"/>
          <w:lang w:eastAsia="uk-UA"/>
        </w:rPr>
        <w:t>відділу освіти</w:t>
      </w:r>
      <w:r w:rsidRPr="00C034B2">
        <w:rPr>
          <w:rFonts w:ascii="Times New Roman" w:eastAsia="Times New Roman" w:hAnsi="Times New Roman" w:cs="Times New Roman"/>
          <w:sz w:val="28"/>
          <w:szCs w:val="28"/>
          <w:lang w:eastAsia="uk-UA"/>
        </w:rPr>
        <w:t>, в межах відповідної адміністративно-територіальної одиниці</w:t>
      </w:r>
      <w:r w:rsidR="00D87C01">
        <w:rPr>
          <w:rFonts w:ascii="Times New Roman" w:eastAsia="Times New Roman" w:hAnsi="Times New Roman" w:cs="Times New Roman"/>
          <w:sz w:val="28"/>
          <w:szCs w:val="28"/>
          <w:lang w:eastAsia="uk-UA"/>
        </w:rPr>
        <w:t xml:space="preserve"> </w:t>
      </w:r>
      <w:r w:rsidR="00DF7029">
        <w:rPr>
          <w:rFonts w:ascii="Times New Roman" w:eastAsia="Times New Roman" w:hAnsi="Times New Roman" w:cs="Times New Roman"/>
          <w:sz w:val="28"/>
          <w:szCs w:val="28"/>
          <w:lang w:eastAsia="uk-UA"/>
        </w:rPr>
        <w:t>на території</w:t>
      </w:r>
      <w:r w:rsidRPr="00C034B2">
        <w:rPr>
          <w:rFonts w:ascii="Times New Roman" w:eastAsia="Times New Roman" w:hAnsi="Times New Roman" w:cs="Times New Roman"/>
          <w:sz w:val="28"/>
          <w:szCs w:val="28"/>
          <w:lang w:eastAsia="uk-UA"/>
        </w:rPr>
        <w:t xml:space="preserve"> якої стався нещасний </w:t>
      </w:r>
      <w:r w:rsidRPr="00C034B2">
        <w:rPr>
          <w:rFonts w:ascii="Times New Roman" w:eastAsia="Times New Roman" w:hAnsi="Times New Roman" w:cs="Times New Roman"/>
          <w:sz w:val="28"/>
          <w:szCs w:val="28"/>
          <w:lang w:eastAsia="uk-UA"/>
        </w:rPr>
        <w:lastRenderedPageBreak/>
        <w:t>випадок. Якщо не може прибути для участі у розслідуванні представник закладу освіти, із здобувачем освіти якого стався нещасний випадок, до складу комісії з розслідування нещасного випадку включають представника такого самого за типом закладу освіти.</w:t>
      </w:r>
    </w:p>
    <w:p w14:paraId="3E3024B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0" w:name="n101"/>
      <w:bookmarkEnd w:id="80"/>
      <w:r w:rsidRPr="00C034B2">
        <w:rPr>
          <w:rFonts w:ascii="Times New Roman" w:eastAsia="Times New Roman" w:hAnsi="Times New Roman" w:cs="Times New Roman"/>
          <w:sz w:val="28"/>
          <w:szCs w:val="28"/>
          <w:lang w:eastAsia="uk-UA"/>
        </w:rPr>
        <w:t>Матеріали розслідування нещасного випадку надсилають до органу управління освітою за місцезнаходженням закладу освіти та керівникові закладу освіти, зі здобувачем освіти якого стався нещасний випадок.</w:t>
      </w:r>
    </w:p>
    <w:p w14:paraId="57FE065B" w14:textId="2A264B13"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1" w:name="n102"/>
      <w:bookmarkEnd w:id="81"/>
      <w:r w:rsidRPr="00C034B2">
        <w:rPr>
          <w:rFonts w:ascii="Times New Roman" w:eastAsia="Times New Roman" w:hAnsi="Times New Roman" w:cs="Times New Roman"/>
          <w:sz w:val="28"/>
          <w:szCs w:val="28"/>
          <w:lang w:eastAsia="uk-UA"/>
        </w:rPr>
        <w:t>1</w:t>
      </w:r>
      <w:r w:rsidR="00B043D9" w:rsidRPr="00C034B2">
        <w:rPr>
          <w:rFonts w:ascii="Times New Roman" w:eastAsia="Times New Roman" w:hAnsi="Times New Roman" w:cs="Times New Roman"/>
          <w:sz w:val="28"/>
          <w:szCs w:val="28"/>
          <w:lang w:eastAsia="uk-UA"/>
        </w:rPr>
        <w:t>6</w:t>
      </w:r>
      <w:r w:rsidRPr="00C034B2">
        <w:rPr>
          <w:rFonts w:ascii="Times New Roman" w:eastAsia="Times New Roman" w:hAnsi="Times New Roman" w:cs="Times New Roman"/>
          <w:sz w:val="28"/>
          <w:szCs w:val="28"/>
          <w:lang w:eastAsia="uk-UA"/>
        </w:rPr>
        <w:t>. Після закінчення лікування або у разі смерті потерпілого від нещасного випадку відповідно до довідки закладу охорони здоров’я керівник закладу освіти складає та надсилає в десятиденний строк усім особам і організаціям, зазначеним у пункті 11 цього розділу, яким надсилалися примірники акта Н-Н, повідомлення про наслідки нещасного випадку.</w:t>
      </w:r>
    </w:p>
    <w:p w14:paraId="4746A487" w14:textId="1700B4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2" w:name="n103"/>
      <w:bookmarkEnd w:id="82"/>
      <w:r w:rsidRPr="00C034B2">
        <w:rPr>
          <w:rFonts w:ascii="Times New Roman" w:eastAsia="Times New Roman" w:hAnsi="Times New Roman" w:cs="Times New Roman"/>
          <w:sz w:val="28"/>
          <w:szCs w:val="28"/>
          <w:lang w:eastAsia="uk-UA"/>
        </w:rPr>
        <w:t>1</w:t>
      </w:r>
      <w:r w:rsidR="00B043D9" w:rsidRPr="00C034B2">
        <w:rPr>
          <w:rFonts w:ascii="Times New Roman" w:eastAsia="Times New Roman" w:hAnsi="Times New Roman" w:cs="Times New Roman"/>
          <w:sz w:val="28"/>
          <w:szCs w:val="28"/>
          <w:lang w:eastAsia="uk-UA"/>
        </w:rPr>
        <w:t>7</w:t>
      </w:r>
      <w:r w:rsidRPr="00C034B2">
        <w:rPr>
          <w:rFonts w:ascii="Times New Roman" w:eastAsia="Times New Roman" w:hAnsi="Times New Roman" w:cs="Times New Roman"/>
          <w:sz w:val="28"/>
          <w:szCs w:val="28"/>
          <w:lang w:eastAsia="uk-UA"/>
        </w:rPr>
        <w:t>. Усі нещасні випадки, оформлені актами Н-Н, беруться на облік і реєструються:</w:t>
      </w:r>
    </w:p>
    <w:p w14:paraId="7C22B637" w14:textId="497CFA44"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3" w:name="n104"/>
      <w:bookmarkEnd w:id="83"/>
      <w:r w:rsidRPr="00C034B2">
        <w:rPr>
          <w:rFonts w:ascii="Times New Roman" w:eastAsia="Times New Roman" w:hAnsi="Times New Roman" w:cs="Times New Roman"/>
          <w:sz w:val="28"/>
          <w:szCs w:val="28"/>
          <w:lang w:eastAsia="uk-UA"/>
        </w:rPr>
        <w:t>1) закладом освіти в журналі реєстрації нещасних випадків, що сталися із здобувачами освіти;</w:t>
      </w:r>
    </w:p>
    <w:p w14:paraId="5AB560C1" w14:textId="752DDE91"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4" w:name="n105"/>
      <w:bookmarkEnd w:id="84"/>
      <w:r w:rsidRPr="00C034B2">
        <w:rPr>
          <w:rFonts w:ascii="Times New Roman" w:eastAsia="Times New Roman" w:hAnsi="Times New Roman" w:cs="Times New Roman"/>
          <w:sz w:val="28"/>
          <w:szCs w:val="28"/>
          <w:lang w:eastAsia="uk-UA"/>
        </w:rPr>
        <w:t xml:space="preserve">2) </w:t>
      </w:r>
      <w:r w:rsidR="00D87C01">
        <w:rPr>
          <w:rFonts w:ascii="Times New Roman" w:eastAsia="Times New Roman" w:hAnsi="Times New Roman" w:cs="Times New Roman"/>
          <w:sz w:val="28"/>
          <w:szCs w:val="28"/>
          <w:lang w:eastAsia="uk-UA"/>
        </w:rPr>
        <w:t>відділом освіти</w:t>
      </w:r>
      <w:r w:rsidRPr="00C034B2">
        <w:rPr>
          <w:rFonts w:ascii="Times New Roman" w:eastAsia="Times New Roman" w:hAnsi="Times New Roman" w:cs="Times New Roman"/>
          <w:sz w:val="28"/>
          <w:szCs w:val="28"/>
          <w:lang w:eastAsia="uk-UA"/>
        </w:rPr>
        <w:t xml:space="preserve"> в журналі реєстрації нещасних випадків, що сталися із здобувачами освіти у закладах освіти, що належать до сфери управління .</w:t>
      </w:r>
    </w:p>
    <w:p w14:paraId="7B4DA0DB"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5" w:name="n106"/>
      <w:bookmarkEnd w:id="85"/>
      <w:r w:rsidRPr="00C034B2">
        <w:rPr>
          <w:rFonts w:ascii="Times New Roman" w:eastAsia="Times New Roman" w:hAnsi="Times New Roman" w:cs="Times New Roman"/>
          <w:sz w:val="28"/>
          <w:szCs w:val="28"/>
          <w:lang w:eastAsia="uk-UA"/>
        </w:rPr>
        <w:t>Один примірник матеріалів розслідування таких нещасних випадків зберігається в архіві закладу освіти протягом 60 років.</w:t>
      </w:r>
    </w:p>
    <w:p w14:paraId="6C20DC1B" w14:textId="359E87EC" w:rsidR="00C95E92" w:rsidRPr="00C034B2" w:rsidRDefault="000B70F4" w:rsidP="00E33925">
      <w:pPr>
        <w:spacing w:after="0" w:line="240" w:lineRule="auto"/>
        <w:ind w:firstLine="450"/>
        <w:jc w:val="both"/>
        <w:rPr>
          <w:rFonts w:ascii="Times New Roman" w:eastAsia="Times New Roman" w:hAnsi="Times New Roman" w:cs="Times New Roman"/>
          <w:sz w:val="28"/>
          <w:szCs w:val="28"/>
          <w:lang w:eastAsia="uk-UA"/>
        </w:rPr>
      </w:pPr>
      <w:bookmarkStart w:id="86" w:name="n107"/>
      <w:bookmarkEnd w:id="86"/>
      <w:r w:rsidRPr="00C034B2">
        <w:rPr>
          <w:rFonts w:ascii="Times New Roman" w:eastAsia="Times New Roman" w:hAnsi="Times New Roman" w:cs="Times New Roman"/>
          <w:sz w:val="28"/>
          <w:szCs w:val="28"/>
          <w:lang w:eastAsia="uk-UA"/>
        </w:rPr>
        <w:t>18</w:t>
      </w:r>
      <w:r w:rsidR="00C95E92" w:rsidRPr="00C034B2">
        <w:rPr>
          <w:rFonts w:ascii="Times New Roman" w:eastAsia="Times New Roman" w:hAnsi="Times New Roman" w:cs="Times New Roman"/>
          <w:sz w:val="28"/>
          <w:szCs w:val="28"/>
          <w:lang w:eastAsia="uk-UA"/>
        </w:rPr>
        <w:t>. Нещасні випадки, що трапилися із здобувачами освіти і не спричинили втрати здоров’я, наслідком яких є мікротравми, засвідчуються і реєструються медичним працівником закладу освіти в окремому журналі реєстрації мікротравм, що сталися із здобувачами освіти. Такі нещасні випадки не беруться на облік.</w:t>
      </w:r>
    </w:p>
    <w:p w14:paraId="43A8DD09"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87" w:name="n108"/>
      <w:bookmarkEnd w:id="87"/>
      <w:r w:rsidRPr="00C034B2">
        <w:rPr>
          <w:rFonts w:ascii="Times New Roman" w:eastAsia="Times New Roman" w:hAnsi="Times New Roman" w:cs="Times New Roman"/>
          <w:sz w:val="28"/>
          <w:szCs w:val="28"/>
          <w:lang w:eastAsia="uk-UA"/>
        </w:rPr>
        <w:t>У разі настання через деякий час у постраждалого від мікротравм ушкодження здоров’я розслідування нещасного випадку проводиться відповідно до пункту 13 цього розділу.</w:t>
      </w:r>
    </w:p>
    <w:p w14:paraId="40348B65" w14:textId="52E3EC3E" w:rsidR="00C95E92" w:rsidRPr="00C034B2" w:rsidRDefault="000B70F4" w:rsidP="00E33925">
      <w:pPr>
        <w:spacing w:after="0" w:line="240" w:lineRule="auto"/>
        <w:ind w:firstLine="450"/>
        <w:jc w:val="both"/>
        <w:rPr>
          <w:rFonts w:ascii="Times New Roman" w:eastAsia="Times New Roman" w:hAnsi="Times New Roman" w:cs="Times New Roman"/>
          <w:sz w:val="28"/>
          <w:szCs w:val="28"/>
          <w:lang w:eastAsia="uk-UA"/>
        </w:rPr>
      </w:pPr>
      <w:bookmarkStart w:id="88" w:name="n109"/>
      <w:bookmarkEnd w:id="88"/>
      <w:r w:rsidRPr="00C034B2">
        <w:rPr>
          <w:rFonts w:ascii="Times New Roman" w:eastAsia="Times New Roman" w:hAnsi="Times New Roman" w:cs="Times New Roman"/>
          <w:sz w:val="28"/>
          <w:szCs w:val="28"/>
          <w:lang w:eastAsia="uk-UA"/>
        </w:rPr>
        <w:t>19</w:t>
      </w:r>
      <w:r w:rsidR="00C95E92" w:rsidRPr="00C034B2">
        <w:rPr>
          <w:rFonts w:ascii="Times New Roman" w:eastAsia="Times New Roman" w:hAnsi="Times New Roman" w:cs="Times New Roman"/>
          <w:sz w:val="28"/>
          <w:szCs w:val="28"/>
          <w:lang w:eastAsia="uk-UA"/>
        </w:rPr>
        <w:t>. Нещасні випадки, що сталися із здобувачами освіти в транспортних засобах за обставин, зазначених в абзаці дев’ятому пункту 5 розділу І цього Положення, розслідуються відповідно до цього Положення з урахуванням матеріалів розслідування, що проводять уповноважені на це органи у встановленому порядку. Для отримання результатів розслідування від уповноважених органів керівник закладу освіти надсилає до них письмовий запит. Розслідування таких нещасних випадків проводиться протягом 10 робочих днів після отримання результатів розслідування від уповноважених органів.</w:t>
      </w:r>
    </w:p>
    <w:p w14:paraId="3AD47576"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89" w:name="n110"/>
      <w:bookmarkEnd w:id="89"/>
      <w:r w:rsidRPr="00C034B2">
        <w:rPr>
          <w:rFonts w:ascii="Times New Roman" w:eastAsia="Times New Roman" w:hAnsi="Times New Roman" w:cs="Times New Roman"/>
          <w:sz w:val="28"/>
          <w:szCs w:val="28"/>
          <w:lang w:eastAsia="uk-UA"/>
        </w:rPr>
        <w:t>Матеріали розслідування аварії, пригоди (події) на транспорті, підготовлені відповідними уповноваженими органами, долучаються до матеріалів розслідування та є їх невід’ємною частиною.</w:t>
      </w:r>
    </w:p>
    <w:p w14:paraId="03AB0C8F" w14:textId="362B11A6"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0" w:name="n111"/>
      <w:bookmarkEnd w:id="90"/>
      <w:r w:rsidRPr="00C034B2">
        <w:rPr>
          <w:rFonts w:ascii="Times New Roman" w:eastAsia="Times New Roman" w:hAnsi="Times New Roman" w:cs="Times New Roman"/>
          <w:sz w:val="28"/>
          <w:szCs w:val="28"/>
          <w:lang w:eastAsia="uk-UA"/>
        </w:rPr>
        <w:t>2</w:t>
      </w:r>
      <w:r w:rsidR="000B70F4" w:rsidRPr="00C034B2">
        <w:rPr>
          <w:rFonts w:ascii="Times New Roman" w:eastAsia="Times New Roman" w:hAnsi="Times New Roman" w:cs="Times New Roman"/>
          <w:sz w:val="28"/>
          <w:szCs w:val="28"/>
          <w:lang w:eastAsia="uk-UA"/>
        </w:rPr>
        <w:t>0</w:t>
      </w:r>
      <w:r w:rsidRPr="00C034B2">
        <w:rPr>
          <w:rFonts w:ascii="Times New Roman" w:eastAsia="Times New Roman" w:hAnsi="Times New Roman" w:cs="Times New Roman"/>
          <w:sz w:val="28"/>
          <w:szCs w:val="28"/>
          <w:lang w:eastAsia="uk-UA"/>
        </w:rPr>
        <w:t>. Якщо керівник закладу освіти не отримав матеріалів про розслідування таких нещасних випадків від відповідних органів протягом одного місяця з моменту аварії, пригоди (події) на транспорті, комісія із розслідування нещасного випадку складає акт розслідування нещасного випадку та акт за формою Н-Н.</w:t>
      </w:r>
    </w:p>
    <w:p w14:paraId="540D7183" w14:textId="53274A0B"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1" w:name="n112"/>
      <w:bookmarkEnd w:id="91"/>
      <w:r w:rsidRPr="00C034B2">
        <w:rPr>
          <w:rFonts w:ascii="Times New Roman" w:eastAsia="Times New Roman" w:hAnsi="Times New Roman" w:cs="Times New Roman"/>
          <w:sz w:val="28"/>
          <w:szCs w:val="28"/>
          <w:lang w:eastAsia="uk-UA"/>
        </w:rPr>
        <w:t xml:space="preserve">В акті Н-Н зазначається найменування органу, який безпосередньо проводить розслідування, примірники цього акта надсилаються </w:t>
      </w:r>
      <w:r w:rsidR="00D8089C">
        <w:rPr>
          <w:rFonts w:ascii="Times New Roman" w:eastAsia="Times New Roman" w:hAnsi="Times New Roman" w:cs="Times New Roman"/>
          <w:sz w:val="28"/>
          <w:szCs w:val="28"/>
          <w:lang w:eastAsia="uk-UA"/>
        </w:rPr>
        <w:t>відділу освіти</w:t>
      </w:r>
      <w:r w:rsidRPr="00C034B2">
        <w:rPr>
          <w:rFonts w:ascii="Times New Roman" w:eastAsia="Times New Roman" w:hAnsi="Times New Roman" w:cs="Times New Roman"/>
          <w:sz w:val="28"/>
          <w:szCs w:val="28"/>
          <w:lang w:eastAsia="uk-UA"/>
        </w:rPr>
        <w:t xml:space="preserve"> і уповноваженому органу, який проводить розслідування.</w:t>
      </w:r>
    </w:p>
    <w:p w14:paraId="22C884D6" w14:textId="63B8A56E"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2" w:name="n113"/>
      <w:bookmarkEnd w:id="92"/>
      <w:r w:rsidRPr="00C034B2">
        <w:rPr>
          <w:rFonts w:ascii="Times New Roman" w:eastAsia="Times New Roman" w:hAnsi="Times New Roman" w:cs="Times New Roman"/>
          <w:sz w:val="28"/>
          <w:szCs w:val="28"/>
          <w:lang w:eastAsia="uk-UA"/>
        </w:rPr>
        <w:lastRenderedPageBreak/>
        <w:t>2</w:t>
      </w:r>
      <w:r w:rsidR="000B70F4" w:rsidRPr="00C034B2">
        <w:rPr>
          <w:rFonts w:ascii="Times New Roman" w:eastAsia="Times New Roman" w:hAnsi="Times New Roman" w:cs="Times New Roman"/>
          <w:sz w:val="28"/>
          <w:szCs w:val="28"/>
          <w:lang w:eastAsia="uk-UA"/>
        </w:rPr>
        <w:t>1</w:t>
      </w:r>
      <w:r w:rsidRPr="00C034B2">
        <w:rPr>
          <w:rFonts w:ascii="Times New Roman" w:eastAsia="Times New Roman" w:hAnsi="Times New Roman" w:cs="Times New Roman"/>
          <w:sz w:val="28"/>
          <w:szCs w:val="28"/>
          <w:lang w:eastAsia="uk-UA"/>
        </w:rPr>
        <w:t>. Нещасні випадки, що трапилися внаслідок отруєння, нанесення тілесних ушкоджень, у тому числі іншою особою, правопорушень, злочині</w:t>
      </w:r>
      <w:r w:rsidR="000B70F4" w:rsidRPr="00C034B2">
        <w:rPr>
          <w:rFonts w:ascii="Times New Roman" w:eastAsia="Times New Roman" w:hAnsi="Times New Roman" w:cs="Times New Roman"/>
          <w:sz w:val="28"/>
          <w:szCs w:val="28"/>
          <w:lang w:eastAsia="uk-UA"/>
        </w:rPr>
        <w:t>в</w:t>
      </w:r>
      <w:r w:rsidRPr="00C034B2">
        <w:rPr>
          <w:rFonts w:ascii="Times New Roman" w:eastAsia="Times New Roman" w:hAnsi="Times New Roman" w:cs="Times New Roman"/>
          <w:sz w:val="28"/>
          <w:szCs w:val="28"/>
          <w:lang w:eastAsia="uk-UA"/>
        </w:rPr>
        <w:t xml:space="preserve"> із здобувачами освіти під час освітнього процесу, розслідуються уповноваженими на це органами.</w:t>
      </w:r>
    </w:p>
    <w:p w14:paraId="7B14C373" w14:textId="1D946933" w:rsidR="00471187" w:rsidRPr="00C034B2" w:rsidRDefault="00C95E92" w:rsidP="00940199">
      <w:pPr>
        <w:spacing w:after="0" w:line="240" w:lineRule="auto"/>
        <w:ind w:firstLine="450"/>
        <w:jc w:val="both"/>
        <w:rPr>
          <w:rFonts w:ascii="Times New Roman" w:eastAsia="Times New Roman" w:hAnsi="Times New Roman" w:cs="Times New Roman"/>
          <w:sz w:val="28"/>
          <w:szCs w:val="28"/>
          <w:lang w:eastAsia="uk-UA"/>
        </w:rPr>
      </w:pPr>
      <w:bookmarkStart w:id="93" w:name="n114"/>
      <w:bookmarkEnd w:id="93"/>
      <w:r w:rsidRPr="00C034B2">
        <w:rPr>
          <w:rFonts w:ascii="Times New Roman" w:eastAsia="Times New Roman" w:hAnsi="Times New Roman" w:cs="Times New Roman"/>
          <w:sz w:val="28"/>
          <w:szCs w:val="28"/>
          <w:lang w:eastAsia="uk-UA"/>
        </w:rPr>
        <w:t>За результатами розслідування нещасного випадку, що проводився уповноваженими на це органами, керівник закладу освіти видає наказ.</w:t>
      </w:r>
    </w:p>
    <w:p w14:paraId="74DF067C" w14:textId="77777777" w:rsidR="00C95E92" w:rsidRPr="00C034B2" w:rsidRDefault="00C95E92" w:rsidP="00C95E92">
      <w:pPr>
        <w:spacing w:before="150" w:after="150" w:line="240" w:lineRule="auto"/>
        <w:ind w:left="450" w:right="450"/>
        <w:jc w:val="center"/>
        <w:rPr>
          <w:rFonts w:ascii="Times New Roman" w:eastAsia="Times New Roman" w:hAnsi="Times New Roman" w:cs="Times New Roman"/>
          <w:sz w:val="28"/>
          <w:szCs w:val="28"/>
          <w:lang w:eastAsia="uk-UA"/>
        </w:rPr>
      </w:pPr>
      <w:bookmarkStart w:id="94" w:name="n115"/>
      <w:bookmarkEnd w:id="94"/>
      <w:r w:rsidRPr="00C034B2">
        <w:rPr>
          <w:rFonts w:ascii="Times New Roman" w:eastAsia="Times New Roman" w:hAnsi="Times New Roman" w:cs="Times New Roman"/>
          <w:b/>
          <w:bCs/>
          <w:sz w:val="28"/>
          <w:szCs w:val="28"/>
          <w:lang w:eastAsia="uk-UA"/>
        </w:rPr>
        <w:t>III. Спеціальне розслідування нещасних випадків</w:t>
      </w:r>
    </w:p>
    <w:p w14:paraId="2B08CC05"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5" w:name="n116"/>
      <w:bookmarkEnd w:id="95"/>
      <w:r w:rsidRPr="00C034B2">
        <w:rPr>
          <w:rFonts w:ascii="Times New Roman" w:eastAsia="Times New Roman" w:hAnsi="Times New Roman" w:cs="Times New Roman"/>
          <w:sz w:val="28"/>
          <w:szCs w:val="28"/>
          <w:lang w:eastAsia="uk-UA"/>
        </w:rPr>
        <w:t>1. Спеціальному розслідуванню підлягають нещасні випадки, що трапилися під час освітнього процесу:</w:t>
      </w:r>
    </w:p>
    <w:p w14:paraId="0B879C55"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6" w:name="n117"/>
      <w:bookmarkEnd w:id="96"/>
      <w:r w:rsidRPr="00C034B2">
        <w:rPr>
          <w:rFonts w:ascii="Times New Roman" w:eastAsia="Times New Roman" w:hAnsi="Times New Roman" w:cs="Times New Roman"/>
          <w:sz w:val="28"/>
          <w:szCs w:val="28"/>
          <w:lang w:eastAsia="uk-UA"/>
        </w:rPr>
        <w:t>групові, що трапилися з одночасним травмуванням двох і більше потерпілих, незалежно від тяжкості тілесних ушкоджень;</w:t>
      </w:r>
    </w:p>
    <w:p w14:paraId="6C852B6A"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7" w:name="n118"/>
      <w:bookmarkEnd w:id="97"/>
      <w:r w:rsidRPr="00C034B2">
        <w:rPr>
          <w:rFonts w:ascii="Times New Roman" w:eastAsia="Times New Roman" w:hAnsi="Times New Roman" w:cs="Times New Roman"/>
          <w:sz w:val="28"/>
          <w:szCs w:val="28"/>
          <w:lang w:eastAsia="uk-UA"/>
        </w:rPr>
        <w:t>що спричинили тяжкі наслідки (у тому числі інвалідність потерпілого);</w:t>
      </w:r>
    </w:p>
    <w:p w14:paraId="4BDF66B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8" w:name="n119"/>
      <w:bookmarkEnd w:id="98"/>
      <w:r w:rsidRPr="00C034B2">
        <w:rPr>
          <w:rFonts w:ascii="Times New Roman" w:eastAsia="Times New Roman" w:hAnsi="Times New Roman" w:cs="Times New Roman"/>
          <w:sz w:val="28"/>
          <w:szCs w:val="28"/>
          <w:lang w:eastAsia="uk-UA"/>
        </w:rPr>
        <w:t>із смертельним наслідком.</w:t>
      </w:r>
    </w:p>
    <w:p w14:paraId="5475236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99" w:name="n120"/>
      <w:bookmarkEnd w:id="99"/>
      <w:r w:rsidRPr="00C034B2">
        <w:rPr>
          <w:rFonts w:ascii="Times New Roman" w:eastAsia="Times New Roman" w:hAnsi="Times New Roman" w:cs="Times New Roman"/>
          <w:sz w:val="28"/>
          <w:szCs w:val="28"/>
          <w:lang w:eastAsia="uk-UA"/>
        </w:rPr>
        <w:t>Спеціальне розслідування проводиться також у випадку смерті здобувача освіти під час освітнього процесу.</w:t>
      </w:r>
    </w:p>
    <w:p w14:paraId="2CDCBA01"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0" w:name="n121"/>
      <w:bookmarkEnd w:id="100"/>
      <w:r w:rsidRPr="00C034B2">
        <w:rPr>
          <w:rFonts w:ascii="Times New Roman" w:eastAsia="Times New Roman" w:hAnsi="Times New Roman" w:cs="Times New Roman"/>
          <w:sz w:val="28"/>
          <w:szCs w:val="28"/>
          <w:lang w:eastAsia="uk-UA"/>
        </w:rPr>
        <w:t>У разі самогубства здобувача освіти під час освітнього процесу проводиться розслідування органами правопорядку.</w:t>
      </w:r>
    </w:p>
    <w:p w14:paraId="2AD8950D"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01" w:name="n122"/>
      <w:bookmarkEnd w:id="101"/>
      <w:r w:rsidRPr="00C034B2">
        <w:rPr>
          <w:rFonts w:ascii="Times New Roman" w:eastAsia="Times New Roman" w:hAnsi="Times New Roman" w:cs="Times New Roman"/>
          <w:sz w:val="28"/>
          <w:szCs w:val="28"/>
          <w:lang w:eastAsia="uk-UA"/>
        </w:rPr>
        <w:t>2. Про груповий нещасний випадок, нещасний випадок, що спричинив тяжкі наслідки (у тому числі інвалідність потерпілого), нещасний випадок із смертельним наслідком та у разі смерті здобувача (здобувачів) освіти під час освітнього процесу керівник закладу освіти зобов’язаний негайно повідомити:</w:t>
      </w:r>
    </w:p>
    <w:p w14:paraId="51DAE1A6"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02" w:name="n123"/>
      <w:bookmarkEnd w:id="102"/>
      <w:r w:rsidRPr="00C034B2">
        <w:rPr>
          <w:rFonts w:ascii="Times New Roman" w:eastAsia="Times New Roman" w:hAnsi="Times New Roman" w:cs="Times New Roman"/>
          <w:sz w:val="28"/>
          <w:szCs w:val="28"/>
          <w:lang w:eastAsia="uk-UA"/>
        </w:rPr>
        <w:t>батьків, інших законних представників потерпілого (потерпілих);</w:t>
      </w:r>
    </w:p>
    <w:p w14:paraId="550F738C"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3" w:name="n124"/>
      <w:bookmarkEnd w:id="103"/>
      <w:r w:rsidRPr="00C034B2">
        <w:rPr>
          <w:rFonts w:ascii="Times New Roman" w:eastAsia="Times New Roman" w:hAnsi="Times New Roman" w:cs="Times New Roman"/>
          <w:sz w:val="28"/>
          <w:szCs w:val="28"/>
          <w:lang w:eastAsia="uk-UA"/>
        </w:rPr>
        <w:t>заклад охорони здоров’я за місцем, де стався нещасний випадок (у разі виявлення отруєнь - відповідний територіальний орган Державної служби України з питань безпечності харчових продуктів та захисту споживачів);</w:t>
      </w:r>
    </w:p>
    <w:p w14:paraId="4CD09E52" w14:textId="3F829020" w:rsidR="00C95E92" w:rsidRPr="00C034B2" w:rsidRDefault="00D8089C" w:rsidP="00E33925">
      <w:pPr>
        <w:spacing w:after="0" w:line="240" w:lineRule="auto"/>
        <w:ind w:firstLine="450"/>
        <w:jc w:val="both"/>
        <w:rPr>
          <w:rFonts w:ascii="Times New Roman" w:eastAsia="Times New Roman" w:hAnsi="Times New Roman" w:cs="Times New Roman"/>
          <w:sz w:val="28"/>
          <w:szCs w:val="28"/>
          <w:lang w:eastAsia="uk-UA"/>
        </w:rPr>
      </w:pPr>
      <w:bookmarkStart w:id="104" w:name="n125"/>
      <w:bookmarkEnd w:id="104"/>
      <w:r>
        <w:rPr>
          <w:rFonts w:ascii="Times New Roman" w:eastAsia="Times New Roman" w:hAnsi="Times New Roman" w:cs="Times New Roman"/>
          <w:sz w:val="28"/>
          <w:szCs w:val="28"/>
          <w:lang w:eastAsia="uk-UA"/>
        </w:rPr>
        <w:t>відділ освітти</w:t>
      </w:r>
      <w:r w:rsidR="00C95E92" w:rsidRPr="00C034B2">
        <w:rPr>
          <w:rFonts w:ascii="Times New Roman" w:eastAsia="Times New Roman" w:hAnsi="Times New Roman" w:cs="Times New Roman"/>
          <w:sz w:val="28"/>
          <w:szCs w:val="28"/>
          <w:lang w:eastAsia="uk-UA"/>
        </w:rPr>
        <w:t>;</w:t>
      </w:r>
    </w:p>
    <w:p w14:paraId="7A568F2B"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5" w:name="n126"/>
      <w:bookmarkEnd w:id="105"/>
      <w:r w:rsidRPr="00C034B2">
        <w:rPr>
          <w:rFonts w:ascii="Times New Roman" w:eastAsia="Times New Roman" w:hAnsi="Times New Roman" w:cs="Times New Roman"/>
          <w:sz w:val="28"/>
          <w:szCs w:val="28"/>
          <w:lang w:eastAsia="uk-UA"/>
        </w:rPr>
        <w:t>органи поліції за місцем, де стався нещасний випадок.</w:t>
      </w:r>
    </w:p>
    <w:p w14:paraId="65BF6D97" w14:textId="03BEA1C5"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6" w:name="n127"/>
      <w:bookmarkEnd w:id="106"/>
      <w:r w:rsidRPr="00C034B2">
        <w:rPr>
          <w:rFonts w:ascii="Times New Roman" w:eastAsia="Times New Roman" w:hAnsi="Times New Roman" w:cs="Times New Roman"/>
          <w:sz w:val="28"/>
          <w:szCs w:val="28"/>
          <w:lang w:eastAsia="uk-UA"/>
        </w:rPr>
        <w:t>Повідомлення про нещасний випадо</w:t>
      </w:r>
      <w:r w:rsidR="001C33C1" w:rsidRPr="00C034B2">
        <w:rPr>
          <w:rFonts w:ascii="Times New Roman" w:eastAsia="Times New Roman" w:hAnsi="Times New Roman" w:cs="Times New Roman"/>
          <w:sz w:val="28"/>
          <w:szCs w:val="28"/>
          <w:lang w:eastAsia="uk-UA"/>
        </w:rPr>
        <w:t>к</w:t>
      </w:r>
      <w:r w:rsidRPr="00C034B2">
        <w:rPr>
          <w:rFonts w:ascii="Times New Roman" w:eastAsia="Times New Roman" w:hAnsi="Times New Roman" w:cs="Times New Roman"/>
          <w:sz w:val="28"/>
          <w:szCs w:val="28"/>
          <w:lang w:eastAsia="uk-UA"/>
        </w:rPr>
        <w:t xml:space="preserve">, як зазначено в пункті 1 цього розділу, надсилаються </w:t>
      </w:r>
      <w:r w:rsidR="000D09F7">
        <w:rPr>
          <w:rFonts w:ascii="Times New Roman" w:eastAsia="Times New Roman" w:hAnsi="Times New Roman" w:cs="Times New Roman"/>
          <w:sz w:val="28"/>
          <w:szCs w:val="28"/>
          <w:lang w:eastAsia="uk-UA"/>
        </w:rPr>
        <w:t>у відділ освіти</w:t>
      </w:r>
      <w:r w:rsidRPr="00C034B2">
        <w:rPr>
          <w:rFonts w:ascii="Times New Roman" w:eastAsia="Times New Roman" w:hAnsi="Times New Roman" w:cs="Times New Roman"/>
          <w:sz w:val="28"/>
          <w:szCs w:val="28"/>
          <w:lang w:eastAsia="uk-UA"/>
        </w:rPr>
        <w:t xml:space="preserve"> за допомогою засобів оперативного зв’язку (телефон, телеграф, електронна пошта, факс ) протягом трьох годин </w:t>
      </w:r>
      <w:r w:rsidR="000D09F7">
        <w:rPr>
          <w:rFonts w:ascii="Times New Roman" w:eastAsia="Times New Roman" w:hAnsi="Times New Roman" w:cs="Times New Roman"/>
          <w:sz w:val="28"/>
          <w:szCs w:val="28"/>
          <w:lang w:eastAsia="uk-UA"/>
        </w:rPr>
        <w:t>і</w:t>
      </w:r>
      <w:r w:rsidRPr="00C034B2">
        <w:rPr>
          <w:rFonts w:ascii="Times New Roman" w:eastAsia="Times New Roman" w:hAnsi="Times New Roman" w:cs="Times New Roman"/>
          <w:sz w:val="28"/>
          <w:szCs w:val="28"/>
          <w:lang w:eastAsia="uk-UA"/>
        </w:rPr>
        <w:t>з моменту, як стало відомо про такий випадок.</w:t>
      </w:r>
    </w:p>
    <w:p w14:paraId="7BDC1531" w14:textId="7906197B"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7" w:name="n128"/>
      <w:bookmarkEnd w:id="107"/>
      <w:r w:rsidRPr="00C034B2">
        <w:rPr>
          <w:rFonts w:ascii="Times New Roman" w:eastAsia="Times New Roman" w:hAnsi="Times New Roman" w:cs="Times New Roman"/>
          <w:sz w:val="28"/>
          <w:szCs w:val="28"/>
          <w:lang w:eastAsia="uk-UA"/>
        </w:rPr>
        <w:t xml:space="preserve">3. Про кожний груповий нещасний випадок, нещасний випадок, що спричинив тяжкі наслідки, нещасний випадок із смертельним наслідком та випадок смерті здобувача освіти під час освітнього процесу </w:t>
      </w:r>
      <w:r w:rsidR="00B6429E">
        <w:rPr>
          <w:rFonts w:ascii="Times New Roman" w:eastAsia="Times New Roman" w:hAnsi="Times New Roman" w:cs="Times New Roman"/>
          <w:sz w:val="28"/>
          <w:szCs w:val="28"/>
          <w:lang w:eastAsia="uk-UA"/>
        </w:rPr>
        <w:t xml:space="preserve">відділ освіти </w:t>
      </w:r>
      <w:r w:rsidRPr="00C034B2">
        <w:rPr>
          <w:rFonts w:ascii="Times New Roman" w:eastAsia="Times New Roman" w:hAnsi="Times New Roman" w:cs="Times New Roman"/>
          <w:sz w:val="28"/>
          <w:szCs w:val="28"/>
          <w:lang w:eastAsia="uk-UA"/>
        </w:rPr>
        <w:t>, до сфери управління якого належить заклад осві</w:t>
      </w:r>
      <w:r w:rsidR="00821E16" w:rsidRPr="00C034B2">
        <w:rPr>
          <w:rFonts w:ascii="Times New Roman" w:eastAsia="Times New Roman" w:hAnsi="Times New Roman" w:cs="Times New Roman"/>
          <w:sz w:val="28"/>
          <w:szCs w:val="28"/>
          <w:lang w:eastAsia="uk-UA"/>
        </w:rPr>
        <w:t>ти</w:t>
      </w:r>
      <w:r w:rsidRPr="00C034B2">
        <w:rPr>
          <w:rFonts w:ascii="Times New Roman" w:eastAsia="Times New Roman" w:hAnsi="Times New Roman" w:cs="Times New Roman"/>
          <w:sz w:val="28"/>
          <w:szCs w:val="28"/>
          <w:lang w:eastAsia="uk-UA"/>
        </w:rPr>
        <w:t>.</w:t>
      </w:r>
    </w:p>
    <w:p w14:paraId="4525E2C0"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8" w:name="n129"/>
      <w:bookmarkEnd w:id="108"/>
      <w:r w:rsidRPr="00C034B2">
        <w:rPr>
          <w:rFonts w:ascii="Times New Roman" w:eastAsia="Times New Roman" w:hAnsi="Times New Roman" w:cs="Times New Roman"/>
          <w:sz w:val="28"/>
          <w:szCs w:val="28"/>
          <w:lang w:eastAsia="uk-UA"/>
        </w:rPr>
        <w:t>Такі самі повідомлення надсилають, якщо смерть потерпілого (потерпілих) настала внаслідок нещасного випадку через деякий час, протягом тимчасового звільнення від занять у закладі освіти. У таких випадках спеціальне розслідування здійснюють із використанням матеріалів раніше проведеного розслідування нещасного випадку, у тому числі акта Н-Н.</w:t>
      </w:r>
    </w:p>
    <w:p w14:paraId="5978B398" w14:textId="10828FCF"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09" w:name="n130"/>
      <w:bookmarkEnd w:id="109"/>
      <w:r w:rsidRPr="00C034B2">
        <w:rPr>
          <w:rFonts w:ascii="Times New Roman" w:eastAsia="Times New Roman" w:hAnsi="Times New Roman" w:cs="Times New Roman"/>
          <w:sz w:val="28"/>
          <w:szCs w:val="28"/>
          <w:lang w:eastAsia="uk-UA"/>
        </w:rPr>
        <w:t>Якщо смерть здобувача освіти настала внаслідок нещасного випадку, не зазначеного у </w:t>
      </w:r>
      <w:hyperlink r:id="rId9" w:anchor="n31" w:history="1">
        <w:r w:rsidRPr="00C034B2">
          <w:rPr>
            <w:rFonts w:ascii="Times New Roman" w:eastAsia="Times New Roman" w:hAnsi="Times New Roman" w:cs="Times New Roman"/>
            <w:sz w:val="28"/>
            <w:szCs w:val="28"/>
            <w:lang w:eastAsia="uk-UA"/>
          </w:rPr>
          <w:t>пункті 5</w:t>
        </w:r>
      </w:hyperlink>
      <w:r w:rsidRPr="00C034B2">
        <w:rPr>
          <w:rFonts w:ascii="Times New Roman" w:eastAsia="Times New Roman" w:hAnsi="Times New Roman" w:cs="Times New Roman"/>
          <w:sz w:val="28"/>
          <w:szCs w:val="28"/>
          <w:lang w:eastAsia="uk-UA"/>
        </w:rPr>
        <w:t> розділу I цього Положення, кер</w:t>
      </w:r>
      <w:r w:rsidRPr="00C034B2">
        <w:rPr>
          <w:rFonts w:ascii="Times New Roman" w:eastAsia="Times New Roman" w:hAnsi="Times New Roman" w:cs="Times New Roman"/>
          <w:color w:val="FF0000"/>
          <w:sz w:val="28"/>
          <w:szCs w:val="28"/>
          <w:lang w:eastAsia="uk-UA"/>
        </w:rPr>
        <w:t>і</w:t>
      </w:r>
      <w:r w:rsidRPr="00C034B2">
        <w:rPr>
          <w:rFonts w:ascii="Times New Roman" w:eastAsia="Times New Roman" w:hAnsi="Times New Roman" w:cs="Times New Roman"/>
          <w:sz w:val="28"/>
          <w:szCs w:val="28"/>
          <w:lang w:eastAsia="uk-UA"/>
        </w:rPr>
        <w:t xml:space="preserve">вник закладу освіти, як стало відомо про такий випадок, повідомляє </w:t>
      </w:r>
      <w:r w:rsidR="008B0BE5">
        <w:rPr>
          <w:rFonts w:ascii="Times New Roman" w:eastAsia="Times New Roman" w:hAnsi="Times New Roman" w:cs="Times New Roman"/>
          <w:sz w:val="28"/>
          <w:szCs w:val="28"/>
          <w:lang w:eastAsia="uk-UA"/>
        </w:rPr>
        <w:t>відділ освіти</w:t>
      </w:r>
      <w:r w:rsidRPr="00C034B2">
        <w:rPr>
          <w:rFonts w:ascii="Times New Roman" w:eastAsia="Times New Roman" w:hAnsi="Times New Roman" w:cs="Times New Roman"/>
          <w:sz w:val="28"/>
          <w:szCs w:val="28"/>
          <w:lang w:eastAsia="uk-UA"/>
        </w:rPr>
        <w:t xml:space="preserve">  за формою повідомлення про нещасні випадки.</w:t>
      </w:r>
    </w:p>
    <w:p w14:paraId="52AC4674" w14:textId="6EC810E8" w:rsidR="00C95E92" w:rsidRPr="00C034B2" w:rsidRDefault="00C95E92" w:rsidP="00471187">
      <w:pPr>
        <w:spacing w:after="0" w:line="240" w:lineRule="auto"/>
        <w:ind w:firstLine="450"/>
        <w:jc w:val="both"/>
        <w:rPr>
          <w:rFonts w:ascii="Times New Roman" w:eastAsia="Times New Roman" w:hAnsi="Times New Roman" w:cs="Times New Roman"/>
          <w:sz w:val="28"/>
          <w:szCs w:val="28"/>
          <w:lang w:eastAsia="uk-UA"/>
        </w:rPr>
      </w:pPr>
      <w:bookmarkStart w:id="110" w:name="n131"/>
      <w:bookmarkEnd w:id="110"/>
      <w:r w:rsidRPr="00E33925">
        <w:rPr>
          <w:rFonts w:ascii="Times New Roman" w:eastAsia="Times New Roman" w:hAnsi="Times New Roman" w:cs="Times New Roman"/>
          <w:sz w:val="28"/>
          <w:szCs w:val="28"/>
          <w:lang w:eastAsia="uk-UA"/>
        </w:rPr>
        <w:t xml:space="preserve">4. Спеціальне розслідування нещасного випадку, під час якого загинуло від 1 до 4 осіб або травмовано до 10 осіб, у разі смерті здобувачів освіти під час </w:t>
      </w:r>
      <w:r w:rsidRPr="00E33925">
        <w:rPr>
          <w:rFonts w:ascii="Times New Roman" w:eastAsia="Times New Roman" w:hAnsi="Times New Roman" w:cs="Times New Roman"/>
          <w:sz w:val="28"/>
          <w:szCs w:val="28"/>
          <w:lang w:eastAsia="uk-UA"/>
        </w:rPr>
        <w:lastRenderedPageBreak/>
        <w:t xml:space="preserve">освітнього процесу </w:t>
      </w:r>
      <w:r w:rsidRPr="00C034B2">
        <w:rPr>
          <w:rFonts w:ascii="Times New Roman" w:eastAsia="Times New Roman" w:hAnsi="Times New Roman" w:cs="Times New Roman"/>
          <w:sz w:val="28"/>
          <w:szCs w:val="28"/>
          <w:lang w:eastAsia="uk-UA"/>
        </w:rPr>
        <w:t>проводить комісія із спеціального розслідування, яку створюють</w:t>
      </w:r>
      <w:r w:rsidR="00471187">
        <w:rPr>
          <w:rFonts w:ascii="Times New Roman" w:eastAsia="Times New Roman" w:hAnsi="Times New Roman" w:cs="Times New Roman"/>
          <w:sz w:val="28"/>
          <w:szCs w:val="28"/>
          <w:lang w:eastAsia="uk-UA"/>
        </w:rPr>
        <w:t xml:space="preserve"> </w:t>
      </w:r>
      <w:bookmarkStart w:id="111" w:name="n132"/>
      <w:bookmarkEnd w:id="111"/>
      <w:r w:rsidRPr="00C034B2">
        <w:rPr>
          <w:rFonts w:ascii="Times New Roman" w:eastAsia="Times New Roman" w:hAnsi="Times New Roman" w:cs="Times New Roman"/>
          <w:sz w:val="28"/>
          <w:szCs w:val="28"/>
          <w:lang w:eastAsia="uk-UA"/>
        </w:rPr>
        <w:t xml:space="preserve">наказом </w:t>
      </w:r>
      <w:r w:rsidR="00A33FC3">
        <w:rPr>
          <w:rFonts w:ascii="Times New Roman" w:eastAsia="Times New Roman" w:hAnsi="Times New Roman" w:cs="Times New Roman"/>
          <w:sz w:val="28"/>
          <w:szCs w:val="28"/>
          <w:lang w:eastAsia="uk-UA"/>
        </w:rPr>
        <w:t>відділу освіти</w:t>
      </w:r>
      <w:r w:rsidR="00471187">
        <w:rPr>
          <w:rFonts w:ascii="Times New Roman" w:eastAsia="Times New Roman" w:hAnsi="Times New Roman" w:cs="Times New Roman"/>
          <w:sz w:val="28"/>
          <w:szCs w:val="28"/>
          <w:lang w:eastAsia="uk-UA"/>
        </w:rPr>
        <w:t>.</w:t>
      </w:r>
      <w:r w:rsidRPr="00C034B2">
        <w:rPr>
          <w:rFonts w:ascii="Times New Roman" w:eastAsia="Times New Roman" w:hAnsi="Times New Roman" w:cs="Times New Roman"/>
          <w:sz w:val="28"/>
          <w:szCs w:val="28"/>
          <w:lang w:eastAsia="uk-UA"/>
        </w:rPr>
        <w:t xml:space="preserve"> </w:t>
      </w:r>
    </w:p>
    <w:p w14:paraId="3B74510B" w14:textId="0643A321" w:rsidR="00C95E92" w:rsidRPr="00C034B2" w:rsidRDefault="00471187" w:rsidP="00E33925">
      <w:pPr>
        <w:spacing w:after="0" w:line="240" w:lineRule="auto"/>
        <w:ind w:firstLine="450"/>
        <w:jc w:val="both"/>
        <w:rPr>
          <w:rFonts w:ascii="Times New Roman" w:eastAsia="Times New Roman" w:hAnsi="Times New Roman" w:cs="Times New Roman"/>
          <w:sz w:val="28"/>
          <w:szCs w:val="28"/>
          <w:lang w:eastAsia="uk-UA"/>
        </w:rPr>
      </w:pPr>
      <w:bookmarkStart w:id="112" w:name="n135"/>
      <w:bookmarkStart w:id="113" w:name="n136"/>
      <w:bookmarkStart w:id="114" w:name="n170"/>
      <w:bookmarkEnd w:id="112"/>
      <w:bookmarkEnd w:id="113"/>
      <w:bookmarkEnd w:id="114"/>
      <w:r>
        <w:rPr>
          <w:rFonts w:ascii="Times New Roman" w:eastAsia="Times New Roman" w:hAnsi="Times New Roman" w:cs="Times New Roman"/>
          <w:sz w:val="28"/>
          <w:szCs w:val="28"/>
          <w:lang w:eastAsia="uk-UA"/>
        </w:rPr>
        <w:t>5</w:t>
      </w:r>
      <w:r w:rsidR="00C95E92" w:rsidRPr="00C034B2">
        <w:rPr>
          <w:rFonts w:ascii="Times New Roman" w:eastAsia="Times New Roman" w:hAnsi="Times New Roman" w:cs="Times New Roman"/>
          <w:sz w:val="28"/>
          <w:szCs w:val="28"/>
          <w:lang w:eastAsia="uk-UA"/>
        </w:rPr>
        <w:t>. На вимогу комісії із спеціального розслідування керівник закладу освіти зобов’язаний:</w:t>
      </w:r>
    </w:p>
    <w:p w14:paraId="7855F081"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15" w:name="n171"/>
      <w:bookmarkEnd w:id="115"/>
      <w:r w:rsidRPr="00C034B2">
        <w:rPr>
          <w:rFonts w:ascii="Times New Roman" w:eastAsia="Times New Roman" w:hAnsi="Times New Roman" w:cs="Times New Roman"/>
          <w:sz w:val="28"/>
          <w:szCs w:val="28"/>
          <w:lang w:eastAsia="uk-UA"/>
        </w:rPr>
        <w:t>запросити для участі в розслідуванні нещасного випадку фахівців-експертів;</w:t>
      </w:r>
    </w:p>
    <w:p w14:paraId="13F87915"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16" w:name="n172"/>
      <w:bookmarkEnd w:id="116"/>
      <w:r w:rsidRPr="00C034B2">
        <w:rPr>
          <w:rFonts w:ascii="Times New Roman" w:eastAsia="Times New Roman" w:hAnsi="Times New Roman" w:cs="Times New Roman"/>
          <w:sz w:val="28"/>
          <w:szCs w:val="28"/>
          <w:lang w:eastAsia="uk-UA"/>
        </w:rPr>
        <w:t>організувати фотознімки пошкодженого об’єкта, місця нещасного випадку та надати інші потрібні документи;</w:t>
      </w:r>
    </w:p>
    <w:p w14:paraId="3E49C39D"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17" w:name="n173"/>
      <w:bookmarkEnd w:id="117"/>
      <w:r w:rsidRPr="00C034B2">
        <w:rPr>
          <w:rFonts w:ascii="Times New Roman" w:eastAsia="Times New Roman" w:hAnsi="Times New Roman" w:cs="Times New Roman"/>
          <w:sz w:val="28"/>
          <w:szCs w:val="28"/>
          <w:lang w:eastAsia="uk-UA"/>
        </w:rPr>
        <w:t>організувати проведення лабораторних досліджень, випробувань та інших робіт;</w:t>
      </w:r>
    </w:p>
    <w:p w14:paraId="2EE24596"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18" w:name="n174"/>
      <w:bookmarkEnd w:id="118"/>
      <w:r w:rsidRPr="00C034B2">
        <w:rPr>
          <w:rFonts w:ascii="Times New Roman" w:eastAsia="Times New Roman" w:hAnsi="Times New Roman" w:cs="Times New Roman"/>
          <w:sz w:val="28"/>
          <w:szCs w:val="28"/>
          <w:lang w:eastAsia="uk-UA"/>
        </w:rPr>
        <w:t>надати транспортні засоби та засоби зв’язку, потрібні для роботи комісії із спеціального розслідування нещасного випадку;</w:t>
      </w:r>
    </w:p>
    <w:p w14:paraId="39946662" w14:textId="77777777" w:rsidR="00C95E92" w:rsidRPr="00C034B2" w:rsidRDefault="00C95E92" w:rsidP="00E33925">
      <w:pPr>
        <w:spacing w:after="0" w:line="240" w:lineRule="auto"/>
        <w:ind w:firstLine="450"/>
        <w:jc w:val="both"/>
        <w:rPr>
          <w:rFonts w:ascii="Times New Roman" w:eastAsia="Times New Roman" w:hAnsi="Times New Roman" w:cs="Times New Roman"/>
          <w:sz w:val="28"/>
          <w:szCs w:val="28"/>
          <w:lang w:eastAsia="uk-UA"/>
        </w:rPr>
      </w:pPr>
      <w:bookmarkStart w:id="119" w:name="n175"/>
      <w:bookmarkEnd w:id="119"/>
      <w:r w:rsidRPr="00C034B2">
        <w:rPr>
          <w:rFonts w:ascii="Times New Roman" w:eastAsia="Times New Roman" w:hAnsi="Times New Roman" w:cs="Times New Roman"/>
          <w:sz w:val="28"/>
          <w:szCs w:val="28"/>
          <w:lang w:eastAsia="uk-UA"/>
        </w:rPr>
        <w:t>забезпечити друкування, розмноження у потрібній кількості матеріалів спеціального розслідування.</w:t>
      </w:r>
    </w:p>
    <w:p w14:paraId="0D287DBE" w14:textId="71AF6593" w:rsidR="00C95E92" w:rsidRPr="00C034B2" w:rsidRDefault="00471187" w:rsidP="00E33925">
      <w:pPr>
        <w:spacing w:after="0" w:line="240" w:lineRule="auto"/>
        <w:ind w:firstLine="450"/>
        <w:jc w:val="both"/>
        <w:rPr>
          <w:rFonts w:ascii="Times New Roman" w:eastAsia="Times New Roman" w:hAnsi="Times New Roman" w:cs="Times New Roman"/>
          <w:sz w:val="28"/>
          <w:szCs w:val="28"/>
          <w:lang w:eastAsia="uk-UA"/>
        </w:rPr>
      </w:pPr>
      <w:bookmarkStart w:id="120" w:name="n176"/>
      <w:bookmarkEnd w:id="120"/>
      <w:r>
        <w:rPr>
          <w:rFonts w:ascii="Times New Roman" w:eastAsia="Times New Roman" w:hAnsi="Times New Roman" w:cs="Times New Roman"/>
          <w:sz w:val="28"/>
          <w:szCs w:val="28"/>
          <w:lang w:eastAsia="uk-UA"/>
        </w:rPr>
        <w:t>6</w:t>
      </w:r>
      <w:r w:rsidR="00C95E92" w:rsidRPr="00C034B2">
        <w:rPr>
          <w:rFonts w:ascii="Times New Roman" w:eastAsia="Times New Roman" w:hAnsi="Times New Roman" w:cs="Times New Roman"/>
          <w:sz w:val="28"/>
          <w:szCs w:val="28"/>
          <w:lang w:eastAsia="uk-UA"/>
        </w:rPr>
        <w:t>. За рішенням комісії із спеціального розслідування, у якому визначені питання, що потребують експертного висновку, утворюють експертну комісію. Письмовий висновок експертної комісії надсилається до голови комісії із спеціального розслідування.</w:t>
      </w:r>
    </w:p>
    <w:p w14:paraId="19A26F12" w14:textId="4D40BC9C" w:rsidR="004414E9" w:rsidRDefault="00471187" w:rsidP="004414E9">
      <w:pPr>
        <w:spacing w:after="0" w:line="240" w:lineRule="auto"/>
        <w:ind w:firstLine="450"/>
        <w:jc w:val="both"/>
        <w:rPr>
          <w:rFonts w:ascii="Times New Roman" w:eastAsia="Times New Roman" w:hAnsi="Times New Roman" w:cs="Times New Roman"/>
          <w:sz w:val="28"/>
          <w:szCs w:val="28"/>
          <w:lang w:eastAsia="uk-UA"/>
        </w:rPr>
      </w:pPr>
      <w:bookmarkStart w:id="121" w:name="n177"/>
      <w:bookmarkEnd w:id="121"/>
      <w:r>
        <w:rPr>
          <w:rFonts w:ascii="Times New Roman" w:eastAsia="Times New Roman" w:hAnsi="Times New Roman" w:cs="Times New Roman"/>
          <w:sz w:val="28"/>
          <w:szCs w:val="28"/>
          <w:lang w:eastAsia="uk-UA"/>
        </w:rPr>
        <w:t>7</w:t>
      </w:r>
      <w:r w:rsidR="00C95E92" w:rsidRPr="00C034B2">
        <w:rPr>
          <w:rFonts w:ascii="Times New Roman" w:eastAsia="Times New Roman" w:hAnsi="Times New Roman" w:cs="Times New Roman"/>
          <w:sz w:val="28"/>
          <w:szCs w:val="28"/>
          <w:lang w:eastAsia="uk-UA"/>
        </w:rPr>
        <w:t>. Заклад освіти, де стався нещасний випадок, компенсує витрати, пов’язані з діяльністю комісії із спеціального розслідування та залученням до її роботи фахівців. Відшкодування витрат на відрядження працівників, які є членами комісії із спеціального розслідування або залучені до її роботи, заклад освіти здійснює відповідно до чинного законодавства України.</w:t>
      </w:r>
      <w:bookmarkStart w:id="122" w:name="n178"/>
      <w:bookmarkEnd w:id="122"/>
    </w:p>
    <w:p w14:paraId="012C0343" w14:textId="43E027B7" w:rsidR="00C95E92" w:rsidRPr="00C034B2" w:rsidRDefault="00471187" w:rsidP="004414E9">
      <w:pPr>
        <w:spacing w:after="0" w:line="240" w:lineRule="auto"/>
        <w:ind w:firstLine="450"/>
        <w:jc w:val="both"/>
        <w:rPr>
          <w:rFonts w:ascii="Times New Roman" w:eastAsia="Times New Roman" w:hAnsi="Times New Roman" w:cs="Times New Roman"/>
          <w:sz w:val="28"/>
          <w:szCs w:val="28"/>
          <w:lang w:eastAsia="uk-UA"/>
        </w:rPr>
      </w:pPr>
      <w:bookmarkStart w:id="123" w:name="n179"/>
      <w:bookmarkEnd w:id="123"/>
      <w:r>
        <w:rPr>
          <w:rFonts w:ascii="Times New Roman" w:eastAsia="Times New Roman" w:hAnsi="Times New Roman" w:cs="Times New Roman"/>
          <w:sz w:val="28"/>
          <w:szCs w:val="28"/>
          <w:lang w:eastAsia="uk-UA"/>
        </w:rPr>
        <w:t>8</w:t>
      </w:r>
      <w:r w:rsidR="00C95E92" w:rsidRPr="00C034B2">
        <w:rPr>
          <w:rFonts w:ascii="Times New Roman" w:eastAsia="Times New Roman" w:hAnsi="Times New Roman" w:cs="Times New Roman"/>
          <w:sz w:val="28"/>
          <w:szCs w:val="28"/>
          <w:lang w:eastAsia="uk-UA"/>
        </w:rPr>
        <w:t>. Голова комісії із спеціального розслідування нещасного випадку має право звертатися до закладів охорони здоров’я, закладів судово-медичної експертизи, органів поліції та інших органів із запитом про отримання матеріалів та висновків щодо нещасного випадку, а якщо потрібні висновки спеціального дослідження (експертизи) - після їх завершення.</w:t>
      </w:r>
    </w:p>
    <w:p w14:paraId="15015EF4" w14:textId="77777777" w:rsidR="002912B2" w:rsidRPr="00C034B2" w:rsidRDefault="002912B2" w:rsidP="00B40898">
      <w:pPr>
        <w:spacing w:after="150" w:line="240" w:lineRule="auto"/>
        <w:jc w:val="both"/>
        <w:rPr>
          <w:rFonts w:ascii="Times New Roman" w:eastAsia="Times New Roman" w:hAnsi="Times New Roman" w:cs="Times New Roman"/>
          <w:sz w:val="28"/>
          <w:szCs w:val="28"/>
          <w:lang w:eastAsia="uk-UA"/>
        </w:rPr>
      </w:pPr>
      <w:bookmarkStart w:id="124" w:name="n180"/>
      <w:bookmarkStart w:id="125" w:name="n187"/>
      <w:bookmarkEnd w:id="124"/>
      <w:bookmarkEnd w:id="125"/>
    </w:p>
    <w:p w14:paraId="4819CD5D" w14:textId="77777777" w:rsidR="00C95E92" w:rsidRPr="00C034B2" w:rsidRDefault="00C95E92" w:rsidP="00C95E92">
      <w:pPr>
        <w:spacing w:before="150" w:after="150" w:line="240" w:lineRule="auto"/>
        <w:ind w:left="450" w:right="450"/>
        <w:jc w:val="center"/>
        <w:rPr>
          <w:rFonts w:ascii="Times New Roman" w:eastAsia="Times New Roman" w:hAnsi="Times New Roman" w:cs="Times New Roman"/>
          <w:sz w:val="28"/>
          <w:szCs w:val="28"/>
          <w:lang w:eastAsia="uk-UA"/>
        </w:rPr>
      </w:pPr>
      <w:bookmarkStart w:id="126" w:name="n190"/>
      <w:bookmarkEnd w:id="126"/>
      <w:r w:rsidRPr="00C034B2">
        <w:rPr>
          <w:rFonts w:ascii="Times New Roman" w:eastAsia="Times New Roman" w:hAnsi="Times New Roman" w:cs="Times New Roman"/>
          <w:b/>
          <w:bCs/>
          <w:sz w:val="28"/>
          <w:szCs w:val="28"/>
          <w:lang w:eastAsia="uk-UA"/>
        </w:rPr>
        <w:t>IV. Порядок ведення обліку нещасних випадків</w:t>
      </w:r>
    </w:p>
    <w:p w14:paraId="20E836CA" w14:textId="065220E2"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27" w:name="n191"/>
      <w:bookmarkEnd w:id="127"/>
      <w:r w:rsidRPr="00C034B2">
        <w:rPr>
          <w:rFonts w:ascii="Times New Roman" w:eastAsia="Times New Roman" w:hAnsi="Times New Roman" w:cs="Times New Roman"/>
          <w:sz w:val="28"/>
          <w:szCs w:val="28"/>
          <w:lang w:eastAsia="uk-UA"/>
        </w:rPr>
        <w:t>1. Порядок ведення обліку нещасних випадків під час освітнього процесу в заклад</w:t>
      </w:r>
      <w:r w:rsidR="002912B2" w:rsidRPr="00C034B2">
        <w:rPr>
          <w:rFonts w:ascii="Times New Roman" w:eastAsia="Times New Roman" w:hAnsi="Times New Roman" w:cs="Times New Roman"/>
          <w:sz w:val="28"/>
          <w:szCs w:val="28"/>
          <w:lang w:eastAsia="uk-UA"/>
        </w:rPr>
        <w:t>і</w:t>
      </w:r>
      <w:r w:rsidRPr="00C034B2">
        <w:rPr>
          <w:rFonts w:ascii="Times New Roman" w:eastAsia="Times New Roman" w:hAnsi="Times New Roman" w:cs="Times New Roman"/>
          <w:sz w:val="28"/>
          <w:szCs w:val="28"/>
          <w:lang w:eastAsia="uk-UA"/>
        </w:rPr>
        <w:t xml:space="preserve"> освіти, що належ</w:t>
      </w:r>
      <w:r w:rsidR="002912B2" w:rsidRPr="00C034B2">
        <w:rPr>
          <w:rFonts w:ascii="Times New Roman" w:eastAsia="Times New Roman" w:hAnsi="Times New Roman" w:cs="Times New Roman"/>
          <w:sz w:val="28"/>
          <w:szCs w:val="28"/>
          <w:lang w:eastAsia="uk-UA"/>
        </w:rPr>
        <w:t>и</w:t>
      </w:r>
      <w:r w:rsidRPr="00C034B2">
        <w:rPr>
          <w:rFonts w:ascii="Times New Roman" w:eastAsia="Times New Roman" w:hAnsi="Times New Roman" w:cs="Times New Roman"/>
          <w:sz w:val="28"/>
          <w:szCs w:val="28"/>
          <w:lang w:eastAsia="uk-UA"/>
        </w:rPr>
        <w:t xml:space="preserve">ть до сфери управління державних органів, визначається </w:t>
      </w:r>
      <w:r w:rsidR="002A390F">
        <w:rPr>
          <w:rFonts w:ascii="Times New Roman" w:eastAsia="Times New Roman" w:hAnsi="Times New Roman" w:cs="Times New Roman"/>
          <w:sz w:val="28"/>
          <w:szCs w:val="28"/>
          <w:lang w:eastAsia="uk-UA"/>
        </w:rPr>
        <w:t>відділом о</w:t>
      </w:r>
      <w:r w:rsidR="000C1AE3">
        <w:rPr>
          <w:rFonts w:ascii="Times New Roman" w:eastAsia="Times New Roman" w:hAnsi="Times New Roman" w:cs="Times New Roman"/>
          <w:sz w:val="28"/>
          <w:szCs w:val="28"/>
          <w:lang w:eastAsia="uk-UA"/>
        </w:rPr>
        <w:t>с</w:t>
      </w:r>
      <w:r w:rsidR="002A390F">
        <w:rPr>
          <w:rFonts w:ascii="Times New Roman" w:eastAsia="Times New Roman" w:hAnsi="Times New Roman" w:cs="Times New Roman"/>
          <w:sz w:val="28"/>
          <w:szCs w:val="28"/>
          <w:lang w:eastAsia="uk-UA"/>
        </w:rPr>
        <w:t xml:space="preserve">віти </w:t>
      </w:r>
      <w:r w:rsidRPr="00C034B2">
        <w:rPr>
          <w:rFonts w:ascii="Times New Roman" w:eastAsia="Times New Roman" w:hAnsi="Times New Roman" w:cs="Times New Roman"/>
          <w:sz w:val="28"/>
          <w:szCs w:val="28"/>
          <w:lang w:eastAsia="uk-UA"/>
        </w:rPr>
        <w:t>.</w:t>
      </w:r>
    </w:p>
    <w:p w14:paraId="078A9A3C" w14:textId="3F0B2CF2"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28" w:name="n192"/>
      <w:bookmarkEnd w:id="128"/>
      <w:r w:rsidRPr="00C034B2">
        <w:rPr>
          <w:rFonts w:ascii="Times New Roman" w:eastAsia="Times New Roman" w:hAnsi="Times New Roman" w:cs="Times New Roman"/>
          <w:sz w:val="28"/>
          <w:szCs w:val="28"/>
          <w:lang w:eastAsia="uk-UA"/>
        </w:rPr>
        <w:t>2. Заклад освіти на підставі актів Н-Н подає звіт про травматизм під час освітнього процесу в закладі освіти</w:t>
      </w:r>
      <w:r w:rsidR="00AA1286" w:rsidRPr="00C034B2">
        <w:rPr>
          <w:rFonts w:ascii="Times New Roman" w:eastAsia="Times New Roman" w:hAnsi="Times New Roman" w:cs="Times New Roman"/>
          <w:sz w:val="28"/>
          <w:szCs w:val="28"/>
          <w:lang w:eastAsia="uk-UA"/>
        </w:rPr>
        <w:t xml:space="preserve"> </w:t>
      </w:r>
      <w:r w:rsidRPr="00C034B2">
        <w:rPr>
          <w:rFonts w:ascii="Times New Roman" w:eastAsia="Times New Roman" w:hAnsi="Times New Roman" w:cs="Times New Roman"/>
          <w:sz w:val="28"/>
          <w:szCs w:val="28"/>
          <w:lang w:eastAsia="uk-UA"/>
        </w:rPr>
        <w:t xml:space="preserve">за підсумками року за формою НВ  </w:t>
      </w:r>
      <w:r w:rsidR="00FA7081">
        <w:rPr>
          <w:rFonts w:ascii="Times New Roman" w:eastAsia="Times New Roman" w:hAnsi="Times New Roman" w:cs="Times New Roman"/>
          <w:sz w:val="28"/>
          <w:szCs w:val="28"/>
          <w:lang w:eastAsia="uk-UA"/>
        </w:rPr>
        <w:t>відділу освіти</w:t>
      </w:r>
      <w:r w:rsidRPr="00C034B2">
        <w:rPr>
          <w:rFonts w:ascii="Times New Roman" w:eastAsia="Times New Roman" w:hAnsi="Times New Roman" w:cs="Times New Roman"/>
          <w:sz w:val="28"/>
          <w:szCs w:val="28"/>
          <w:lang w:eastAsia="uk-UA"/>
        </w:rPr>
        <w:t>.</w:t>
      </w:r>
    </w:p>
    <w:p w14:paraId="4F8A08B0"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29" w:name="n193"/>
      <w:bookmarkStart w:id="130" w:name="n194"/>
      <w:bookmarkEnd w:id="129"/>
      <w:bookmarkEnd w:id="130"/>
      <w:r w:rsidRPr="00C034B2">
        <w:rPr>
          <w:rFonts w:ascii="Times New Roman" w:eastAsia="Times New Roman" w:hAnsi="Times New Roman" w:cs="Times New Roman"/>
          <w:sz w:val="28"/>
          <w:szCs w:val="28"/>
          <w:lang w:eastAsia="uk-UA"/>
        </w:rPr>
        <w:t>3. Керівник закладу освіти відповідає за достовірність зазначених у звіті відомостей згідно із чинним законодавством України.</w:t>
      </w:r>
    </w:p>
    <w:p w14:paraId="7D7C272B" w14:textId="77777777"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31" w:name="n195"/>
      <w:bookmarkEnd w:id="131"/>
      <w:r w:rsidRPr="00C034B2">
        <w:rPr>
          <w:rFonts w:ascii="Times New Roman" w:eastAsia="Times New Roman" w:hAnsi="Times New Roman" w:cs="Times New Roman"/>
          <w:sz w:val="28"/>
          <w:szCs w:val="28"/>
          <w:lang w:eastAsia="uk-UA"/>
        </w:rPr>
        <w:t>4. Якщо у звітному періоді настала смерть потерпілого внаслідок нещасного випадку, що стався минулого року, і у звіті за минулий період цей випадок зарахований до загальної кількості потерпілих, у звітному періоді цей нещасний випадок зараховується тільки до потерпілих із смертельним наслідком.</w:t>
      </w:r>
    </w:p>
    <w:p w14:paraId="1EF797A8" w14:textId="68B4F6A4" w:rsidR="00C95E92" w:rsidRPr="00C034B2" w:rsidRDefault="00C95E92" w:rsidP="00C95E92">
      <w:pPr>
        <w:spacing w:after="150" w:line="240" w:lineRule="auto"/>
        <w:ind w:firstLine="450"/>
        <w:jc w:val="both"/>
        <w:rPr>
          <w:rFonts w:ascii="Times New Roman" w:eastAsia="Times New Roman" w:hAnsi="Times New Roman" w:cs="Times New Roman"/>
          <w:sz w:val="28"/>
          <w:szCs w:val="28"/>
          <w:lang w:eastAsia="uk-UA"/>
        </w:rPr>
      </w:pPr>
      <w:bookmarkStart w:id="132" w:name="n196"/>
      <w:bookmarkEnd w:id="132"/>
      <w:r w:rsidRPr="00C034B2">
        <w:rPr>
          <w:rFonts w:ascii="Times New Roman" w:eastAsia="Times New Roman" w:hAnsi="Times New Roman" w:cs="Times New Roman"/>
          <w:sz w:val="28"/>
          <w:szCs w:val="28"/>
          <w:lang w:eastAsia="uk-UA"/>
        </w:rPr>
        <w:t>5. Заклад освіти заслухо</w:t>
      </w:r>
      <w:r w:rsidR="000D11A8">
        <w:rPr>
          <w:rFonts w:ascii="Times New Roman" w:eastAsia="Times New Roman" w:hAnsi="Times New Roman" w:cs="Times New Roman"/>
          <w:sz w:val="28"/>
          <w:szCs w:val="28"/>
          <w:lang w:eastAsia="uk-UA"/>
        </w:rPr>
        <w:t>вує</w:t>
      </w:r>
      <w:r w:rsidRPr="00C034B2">
        <w:rPr>
          <w:rFonts w:ascii="Times New Roman" w:eastAsia="Times New Roman" w:hAnsi="Times New Roman" w:cs="Times New Roman"/>
          <w:sz w:val="28"/>
          <w:szCs w:val="28"/>
          <w:lang w:eastAsia="uk-UA"/>
        </w:rPr>
        <w:t xml:space="preserve"> на засіданнях педагогічних рад,</w:t>
      </w:r>
      <w:r w:rsidR="000D11A8">
        <w:rPr>
          <w:rFonts w:ascii="Times New Roman" w:eastAsia="Times New Roman" w:hAnsi="Times New Roman" w:cs="Times New Roman"/>
          <w:sz w:val="28"/>
          <w:szCs w:val="28"/>
          <w:lang w:eastAsia="uk-UA"/>
        </w:rPr>
        <w:t xml:space="preserve"> </w:t>
      </w:r>
      <w:r w:rsidRPr="00C034B2">
        <w:rPr>
          <w:rFonts w:ascii="Times New Roman" w:eastAsia="Times New Roman" w:hAnsi="Times New Roman" w:cs="Times New Roman"/>
          <w:sz w:val="28"/>
          <w:szCs w:val="28"/>
          <w:lang w:eastAsia="uk-UA"/>
        </w:rPr>
        <w:t>нарадах інформацію про стан травматизму серед здобувачів освіти, проводять аналіз причин нещасних випадків, що трапилися, розробля</w:t>
      </w:r>
      <w:r w:rsidR="000D11A8">
        <w:rPr>
          <w:rFonts w:ascii="Times New Roman" w:eastAsia="Times New Roman" w:hAnsi="Times New Roman" w:cs="Times New Roman"/>
          <w:sz w:val="28"/>
          <w:szCs w:val="28"/>
          <w:lang w:eastAsia="uk-UA"/>
        </w:rPr>
        <w:t>є</w:t>
      </w:r>
      <w:r w:rsidRPr="00C034B2">
        <w:rPr>
          <w:rFonts w:ascii="Times New Roman" w:eastAsia="Times New Roman" w:hAnsi="Times New Roman" w:cs="Times New Roman"/>
          <w:sz w:val="28"/>
          <w:szCs w:val="28"/>
          <w:lang w:eastAsia="uk-UA"/>
        </w:rPr>
        <w:t xml:space="preserve"> заходи щодо їх запобігання.</w:t>
      </w:r>
    </w:p>
    <w:p w14:paraId="728D8AED" w14:textId="5755BACB" w:rsidR="000C1AE3" w:rsidRPr="00865FED" w:rsidRDefault="00C95E92" w:rsidP="00865FED">
      <w:pPr>
        <w:spacing w:after="150" w:line="240" w:lineRule="auto"/>
        <w:ind w:firstLine="450"/>
        <w:jc w:val="both"/>
        <w:rPr>
          <w:rFonts w:ascii="Times New Roman" w:eastAsia="Times New Roman" w:hAnsi="Times New Roman" w:cs="Times New Roman"/>
          <w:sz w:val="28"/>
          <w:szCs w:val="28"/>
          <w:lang w:eastAsia="uk-UA"/>
        </w:rPr>
      </w:pPr>
      <w:bookmarkStart w:id="133" w:name="n197"/>
      <w:bookmarkEnd w:id="133"/>
      <w:r w:rsidRPr="00C034B2">
        <w:rPr>
          <w:rFonts w:ascii="Times New Roman" w:eastAsia="Times New Roman" w:hAnsi="Times New Roman" w:cs="Times New Roman"/>
          <w:sz w:val="28"/>
          <w:szCs w:val="28"/>
          <w:lang w:eastAsia="uk-UA"/>
        </w:rPr>
        <w:lastRenderedPageBreak/>
        <w:t>.</w:t>
      </w:r>
      <w:bookmarkStart w:id="134" w:name="n198"/>
      <w:bookmarkEnd w:id="134"/>
    </w:p>
    <w:p w14:paraId="147EF34B" w14:textId="65483C4A" w:rsidR="000C1AE3" w:rsidRDefault="000C1AE3">
      <w:pPr>
        <w:rPr>
          <w:rFonts w:ascii="Times New Roman" w:hAnsi="Times New Roman" w:cs="Times New Roman"/>
          <w:sz w:val="28"/>
          <w:szCs w:val="28"/>
        </w:rPr>
      </w:pPr>
    </w:p>
    <w:p w14:paraId="1F3DDDFE" w14:textId="237A1D76" w:rsidR="000C1AE3" w:rsidRDefault="000C1AE3">
      <w:pPr>
        <w:rPr>
          <w:rFonts w:ascii="Times New Roman" w:hAnsi="Times New Roman" w:cs="Times New Roman"/>
          <w:sz w:val="28"/>
          <w:szCs w:val="28"/>
        </w:rPr>
      </w:pPr>
    </w:p>
    <w:p w14:paraId="1EC8F696" w14:textId="1EA88D3E" w:rsidR="000C1AE3" w:rsidRDefault="000C1AE3">
      <w:pPr>
        <w:rPr>
          <w:rFonts w:ascii="Times New Roman" w:hAnsi="Times New Roman" w:cs="Times New Roman"/>
          <w:sz w:val="28"/>
          <w:szCs w:val="28"/>
        </w:rPr>
      </w:pPr>
    </w:p>
    <w:p w14:paraId="433F5891" w14:textId="703592BB" w:rsidR="000C1AE3" w:rsidRDefault="000C1AE3">
      <w:pPr>
        <w:rPr>
          <w:rFonts w:ascii="Times New Roman" w:hAnsi="Times New Roman" w:cs="Times New Roman"/>
          <w:sz w:val="28"/>
          <w:szCs w:val="28"/>
        </w:rPr>
      </w:pPr>
    </w:p>
    <w:p w14:paraId="524B0AE4" w14:textId="23EDA984" w:rsidR="000C1AE3" w:rsidRDefault="000C1AE3">
      <w:pPr>
        <w:rPr>
          <w:rFonts w:ascii="Times New Roman" w:hAnsi="Times New Roman" w:cs="Times New Roman"/>
          <w:sz w:val="28"/>
          <w:szCs w:val="28"/>
        </w:rPr>
      </w:pPr>
    </w:p>
    <w:p w14:paraId="6F8CFAE0" w14:textId="0E815FFC" w:rsidR="000C1AE3" w:rsidRDefault="000C1AE3">
      <w:pPr>
        <w:rPr>
          <w:rFonts w:ascii="Times New Roman" w:hAnsi="Times New Roman" w:cs="Times New Roman"/>
          <w:sz w:val="28"/>
          <w:szCs w:val="28"/>
        </w:rPr>
      </w:pPr>
    </w:p>
    <w:p w14:paraId="144BFCB9" w14:textId="422B0532" w:rsidR="000C1AE3" w:rsidRDefault="000C1AE3">
      <w:pPr>
        <w:rPr>
          <w:rFonts w:ascii="Times New Roman" w:hAnsi="Times New Roman" w:cs="Times New Roman"/>
          <w:sz w:val="28"/>
          <w:szCs w:val="28"/>
        </w:rPr>
      </w:pPr>
    </w:p>
    <w:p w14:paraId="07732DA7" w14:textId="0EEBED64" w:rsidR="000C1AE3" w:rsidRDefault="000C1AE3">
      <w:pPr>
        <w:rPr>
          <w:rFonts w:ascii="Times New Roman" w:hAnsi="Times New Roman" w:cs="Times New Roman"/>
          <w:sz w:val="28"/>
          <w:szCs w:val="28"/>
        </w:rPr>
      </w:pPr>
    </w:p>
    <w:p w14:paraId="0BFEE189" w14:textId="4C1EEDD4" w:rsidR="00865FED" w:rsidRDefault="00865FED">
      <w:pPr>
        <w:rPr>
          <w:rFonts w:ascii="Times New Roman" w:hAnsi="Times New Roman" w:cs="Times New Roman"/>
          <w:sz w:val="28"/>
          <w:szCs w:val="28"/>
        </w:rPr>
      </w:pPr>
    </w:p>
    <w:p w14:paraId="5996CC89" w14:textId="09317A8A" w:rsidR="00865FED" w:rsidRDefault="00865FED">
      <w:pPr>
        <w:rPr>
          <w:rFonts w:ascii="Times New Roman" w:hAnsi="Times New Roman" w:cs="Times New Roman"/>
          <w:sz w:val="28"/>
          <w:szCs w:val="28"/>
        </w:rPr>
      </w:pPr>
    </w:p>
    <w:p w14:paraId="4A36C0A5" w14:textId="318962D8" w:rsidR="00865FED" w:rsidRDefault="00865FED">
      <w:pPr>
        <w:rPr>
          <w:rFonts w:ascii="Times New Roman" w:hAnsi="Times New Roman" w:cs="Times New Roman"/>
          <w:sz w:val="28"/>
          <w:szCs w:val="28"/>
        </w:rPr>
      </w:pPr>
    </w:p>
    <w:p w14:paraId="7EA1B755" w14:textId="1D0320EE" w:rsidR="00865FED" w:rsidRDefault="00865FED">
      <w:pPr>
        <w:rPr>
          <w:rFonts w:ascii="Times New Roman" w:hAnsi="Times New Roman" w:cs="Times New Roman"/>
          <w:sz w:val="28"/>
          <w:szCs w:val="28"/>
        </w:rPr>
      </w:pPr>
    </w:p>
    <w:p w14:paraId="1C13176A" w14:textId="237605E4" w:rsidR="00865FED" w:rsidRDefault="00865FED">
      <w:pPr>
        <w:rPr>
          <w:rFonts w:ascii="Times New Roman" w:hAnsi="Times New Roman" w:cs="Times New Roman"/>
          <w:sz w:val="28"/>
          <w:szCs w:val="28"/>
        </w:rPr>
      </w:pPr>
    </w:p>
    <w:p w14:paraId="01CCC124" w14:textId="271A363B" w:rsidR="00865FED" w:rsidRDefault="00865FED">
      <w:pPr>
        <w:rPr>
          <w:rFonts w:ascii="Times New Roman" w:hAnsi="Times New Roman" w:cs="Times New Roman"/>
          <w:sz w:val="28"/>
          <w:szCs w:val="28"/>
        </w:rPr>
      </w:pPr>
    </w:p>
    <w:p w14:paraId="339F3919" w14:textId="7E5E3F62" w:rsidR="00865FED" w:rsidRDefault="00865FED">
      <w:pPr>
        <w:rPr>
          <w:rFonts w:ascii="Times New Roman" w:hAnsi="Times New Roman" w:cs="Times New Roman"/>
          <w:sz w:val="28"/>
          <w:szCs w:val="28"/>
        </w:rPr>
      </w:pPr>
    </w:p>
    <w:p w14:paraId="00B28180" w14:textId="5B1EB861" w:rsidR="00865FED" w:rsidRDefault="00865FED">
      <w:pPr>
        <w:rPr>
          <w:rFonts w:ascii="Times New Roman" w:hAnsi="Times New Roman" w:cs="Times New Roman"/>
          <w:sz w:val="28"/>
          <w:szCs w:val="28"/>
        </w:rPr>
      </w:pPr>
    </w:p>
    <w:p w14:paraId="449459E0" w14:textId="0A48B641" w:rsidR="00865FED" w:rsidRDefault="00865FED">
      <w:pPr>
        <w:rPr>
          <w:rFonts w:ascii="Times New Roman" w:hAnsi="Times New Roman" w:cs="Times New Roman"/>
          <w:sz w:val="28"/>
          <w:szCs w:val="28"/>
        </w:rPr>
      </w:pPr>
    </w:p>
    <w:p w14:paraId="228480DB" w14:textId="50500F99" w:rsidR="00865FED" w:rsidRDefault="00865FED">
      <w:pPr>
        <w:rPr>
          <w:rFonts w:ascii="Times New Roman" w:hAnsi="Times New Roman" w:cs="Times New Roman"/>
          <w:sz w:val="28"/>
          <w:szCs w:val="28"/>
        </w:rPr>
      </w:pPr>
    </w:p>
    <w:p w14:paraId="2A7349B5" w14:textId="23DF7887" w:rsidR="00865FED" w:rsidRDefault="00865FED">
      <w:pPr>
        <w:rPr>
          <w:rFonts w:ascii="Times New Roman" w:hAnsi="Times New Roman" w:cs="Times New Roman"/>
          <w:sz w:val="28"/>
          <w:szCs w:val="28"/>
        </w:rPr>
      </w:pPr>
    </w:p>
    <w:p w14:paraId="4F1F895E" w14:textId="07E5A914" w:rsidR="00865FED" w:rsidRDefault="00865FED">
      <w:pPr>
        <w:rPr>
          <w:rFonts w:ascii="Times New Roman" w:hAnsi="Times New Roman" w:cs="Times New Roman"/>
          <w:sz w:val="28"/>
          <w:szCs w:val="28"/>
        </w:rPr>
      </w:pPr>
    </w:p>
    <w:p w14:paraId="10941426" w14:textId="1BD5ABE8" w:rsidR="00865FED" w:rsidRDefault="00865FED">
      <w:pPr>
        <w:rPr>
          <w:rFonts w:ascii="Times New Roman" w:hAnsi="Times New Roman" w:cs="Times New Roman"/>
          <w:sz w:val="28"/>
          <w:szCs w:val="28"/>
        </w:rPr>
      </w:pPr>
    </w:p>
    <w:p w14:paraId="6F309C4D" w14:textId="36E91894" w:rsidR="00865FED" w:rsidRDefault="00865FED">
      <w:pPr>
        <w:rPr>
          <w:rFonts w:ascii="Times New Roman" w:hAnsi="Times New Roman" w:cs="Times New Roman"/>
          <w:sz w:val="28"/>
          <w:szCs w:val="28"/>
        </w:rPr>
      </w:pPr>
    </w:p>
    <w:p w14:paraId="2760C11B" w14:textId="45DCEC65" w:rsidR="00865FED" w:rsidRDefault="00865FED">
      <w:pPr>
        <w:rPr>
          <w:rFonts w:ascii="Times New Roman" w:hAnsi="Times New Roman" w:cs="Times New Roman"/>
          <w:sz w:val="28"/>
          <w:szCs w:val="28"/>
        </w:rPr>
      </w:pPr>
    </w:p>
    <w:p w14:paraId="4765B263" w14:textId="237955AF" w:rsidR="00865FED" w:rsidRDefault="00865FED">
      <w:pPr>
        <w:rPr>
          <w:rFonts w:ascii="Times New Roman" w:hAnsi="Times New Roman" w:cs="Times New Roman"/>
          <w:sz w:val="28"/>
          <w:szCs w:val="28"/>
        </w:rPr>
      </w:pPr>
    </w:p>
    <w:p w14:paraId="1E6C3CFA" w14:textId="396BF34D" w:rsidR="00865FED" w:rsidRDefault="00865FED">
      <w:pPr>
        <w:rPr>
          <w:rFonts w:ascii="Times New Roman" w:hAnsi="Times New Roman" w:cs="Times New Roman"/>
          <w:sz w:val="28"/>
          <w:szCs w:val="28"/>
        </w:rPr>
      </w:pPr>
    </w:p>
    <w:p w14:paraId="7D619873" w14:textId="77777777" w:rsidR="00865FED" w:rsidRPr="00C034B2" w:rsidRDefault="00865FED">
      <w:pPr>
        <w:rPr>
          <w:rFonts w:ascii="Times New Roman" w:hAnsi="Times New Roman" w:cs="Times New Roman"/>
          <w:sz w:val="28"/>
          <w:szCs w:val="28"/>
        </w:rPr>
      </w:pPr>
    </w:p>
    <w:p w14:paraId="0F96CE86" w14:textId="77777777" w:rsidR="0078653C" w:rsidRPr="00C034B2" w:rsidRDefault="0078653C" w:rsidP="0078653C">
      <w:pPr>
        <w:spacing w:after="0" w:line="276" w:lineRule="auto"/>
        <w:rPr>
          <w:rFonts w:ascii="Times New Roman" w:eastAsia="Calibri" w:hAnsi="Times New Roman" w:cs="Times New Roman"/>
          <w:b/>
          <w:bCs/>
          <w:sz w:val="28"/>
          <w:szCs w:val="28"/>
          <w:lang w:val="ru-RU"/>
        </w:rPr>
      </w:pPr>
      <w:r w:rsidRPr="00C034B2">
        <w:rPr>
          <w:rFonts w:ascii="Times New Roman" w:eastAsia="Calibri" w:hAnsi="Times New Roman" w:cs="Times New Roman"/>
          <w:b/>
          <w:bCs/>
          <w:sz w:val="28"/>
          <w:szCs w:val="28"/>
          <w:lang w:val="ru-RU"/>
        </w:rPr>
        <w:t>СХВАЛЕНО</w:t>
      </w:r>
    </w:p>
    <w:p w14:paraId="277DAB45" w14:textId="77777777" w:rsidR="0078653C" w:rsidRPr="00C034B2" w:rsidRDefault="0078653C" w:rsidP="0078653C">
      <w:pPr>
        <w:spacing w:after="0" w:line="276" w:lineRule="auto"/>
        <w:rPr>
          <w:rFonts w:ascii="Times New Roman" w:eastAsia="Calibri" w:hAnsi="Times New Roman" w:cs="Times New Roman"/>
          <w:b/>
          <w:bCs/>
          <w:sz w:val="28"/>
          <w:szCs w:val="28"/>
          <w:lang w:val="ru-RU"/>
        </w:rPr>
      </w:pPr>
      <w:r w:rsidRPr="00C034B2">
        <w:rPr>
          <w:rFonts w:ascii="Times New Roman" w:eastAsia="Calibri" w:hAnsi="Times New Roman" w:cs="Times New Roman"/>
          <w:b/>
          <w:bCs/>
          <w:sz w:val="28"/>
          <w:szCs w:val="28"/>
          <w:lang w:val="ru-RU"/>
        </w:rPr>
        <w:t xml:space="preserve">Протокол засідання </w:t>
      </w:r>
    </w:p>
    <w:p w14:paraId="1B203F93" w14:textId="073CD094" w:rsidR="0078653C" w:rsidRPr="00C034B2" w:rsidRDefault="0078653C" w:rsidP="0078653C">
      <w:pPr>
        <w:spacing w:after="0" w:line="276" w:lineRule="auto"/>
        <w:rPr>
          <w:rFonts w:ascii="Times New Roman" w:eastAsia="Calibri" w:hAnsi="Times New Roman" w:cs="Times New Roman"/>
          <w:b/>
          <w:bCs/>
          <w:sz w:val="28"/>
          <w:szCs w:val="28"/>
          <w:lang w:val="ru-RU"/>
        </w:rPr>
      </w:pPr>
      <w:r w:rsidRPr="00C034B2">
        <w:rPr>
          <w:rFonts w:ascii="Times New Roman" w:eastAsia="Calibri" w:hAnsi="Times New Roman" w:cs="Times New Roman"/>
          <w:b/>
          <w:bCs/>
          <w:sz w:val="28"/>
          <w:szCs w:val="28"/>
          <w:lang w:val="ru-RU"/>
        </w:rPr>
        <w:t xml:space="preserve">Педагогічної ради </w:t>
      </w:r>
      <w:r w:rsidR="00E777F0">
        <w:rPr>
          <w:rFonts w:ascii="Times New Roman" w:eastAsia="Calibri" w:hAnsi="Times New Roman" w:cs="Times New Roman"/>
          <w:b/>
          <w:bCs/>
          <w:sz w:val="28"/>
          <w:szCs w:val="28"/>
          <w:lang w:val="ru-RU"/>
        </w:rPr>
        <w:t>№</w:t>
      </w:r>
      <w:r w:rsidR="00DE6B88">
        <w:rPr>
          <w:rFonts w:ascii="Times New Roman" w:eastAsia="Calibri" w:hAnsi="Times New Roman" w:cs="Times New Roman"/>
          <w:b/>
          <w:bCs/>
          <w:sz w:val="28"/>
          <w:szCs w:val="28"/>
          <w:lang w:val="ru-RU"/>
        </w:rPr>
        <w:t xml:space="preserve"> 3</w:t>
      </w:r>
      <w:r w:rsidR="00E777F0">
        <w:rPr>
          <w:rFonts w:ascii="Times New Roman" w:eastAsia="Calibri" w:hAnsi="Times New Roman" w:cs="Times New Roman"/>
          <w:b/>
          <w:bCs/>
          <w:sz w:val="28"/>
          <w:szCs w:val="28"/>
          <w:lang w:val="ru-RU"/>
        </w:rPr>
        <w:t xml:space="preserve"> </w:t>
      </w:r>
    </w:p>
    <w:p w14:paraId="3F33A526" w14:textId="42C0D659" w:rsidR="0078653C" w:rsidRPr="00C034B2" w:rsidRDefault="00335F2F" w:rsidP="0078653C">
      <w:pPr>
        <w:spacing w:after="0" w:line="276" w:lineRule="auto"/>
        <w:rPr>
          <w:rFonts w:ascii="Times New Roman" w:eastAsia="Calibri" w:hAnsi="Times New Roman" w:cs="Times New Roman"/>
          <w:b/>
          <w:bCs/>
          <w:sz w:val="28"/>
          <w:szCs w:val="28"/>
          <w:lang w:val="ru-RU"/>
        </w:rPr>
      </w:pPr>
      <w:r>
        <w:rPr>
          <w:rFonts w:ascii="Times New Roman" w:eastAsia="Calibri" w:hAnsi="Times New Roman" w:cs="Times New Roman"/>
          <w:b/>
          <w:bCs/>
          <w:sz w:val="28"/>
          <w:szCs w:val="28"/>
          <w:lang w:val="ru-RU"/>
        </w:rPr>
        <w:t xml:space="preserve">від </w:t>
      </w:r>
      <w:r w:rsidR="00DE6B88">
        <w:rPr>
          <w:rFonts w:ascii="Times New Roman" w:eastAsia="Calibri" w:hAnsi="Times New Roman" w:cs="Times New Roman"/>
          <w:b/>
          <w:bCs/>
          <w:sz w:val="28"/>
          <w:szCs w:val="28"/>
          <w:lang w:val="ru-RU"/>
        </w:rPr>
        <w:t>26</w:t>
      </w:r>
      <w:r>
        <w:rPr>
          <w:rFonts w:ascii="Times New Roman" w:eastAsia="Calibri" w:hAnsi="Times New Roman" w:cs="Times New Roman"/>
          <w:b/>
          <w:bCs/>
          <w:sz w:val="28"/>
          <w:szCs w:val="28"/>
          <w:lang w:val="ru-RU"/>
        </w:rPr>
        <w:t>.</w:t>
      </w:r>
      <w:r w:rsidR="00DE6B88">
        <w:rPr>
          <w:rFonts w:ascii="Times New Roman" w:eastAsia="Calibri" w:hAnsi="Times New Roman" w:cs="Times New Roman"/>
          <w:b/>
          <w:bCs/>
          <w:sz w:val="28"/>
          <w:szCs w:val="28"/>
          <w:lang w:val="ru-RU"/>
        </w:rPr>
        <w:t>12</w:t>
      </w:r>
      <w:r w:rsidR="0078653C" w:rsidRPr="00C034B2">
        <w:rPr>
          <w:rFonts w:ascii="Times New Roman" w:eastAsia="Calibri" w:hAnsi="Times New Roman" w:cs="Times New Roman"/>
          <w:b/>
          <w:bCs/>
          <w:sz w:val="28"/>
          <w:szCs w:val="28"/>
          <w:lang w:val="ru-RU"/>
        </w:rPr>
        <w:t>.202</w:t>
      </w:r>
      <w:r w:rsidR="00DE6B88">
        <w:rPr>
          <w:rFonts w:ascii="Times New Roman" w:eastAsia="Calibri" w:hAnsi="Times New Roman" w:cs="Times New Roman"/>
          <w:b/>
          <w:bCs/>
          <w:sz w:val="28"/>
          <w:szCs w:val="28"/>
          <w:lang w:val="ru-RU"/>
        </w:rPr>
        <w:t>5</w:t>
      </w:r>
    </w:p>
    <w:p w14:paraId="205A3337" w14:textId="77777777" w:rsidR="0078653C" w:rsidRPr="00C034B2" w:rsidRDefault="0078653C">
      <w:pPr>
        <w:rPr>
          <w:rFonts w:ascii="Times New Roman" w:hAnsi="Times New Roman" w:cs="Times New Roman"/>
          <w:sz w:val="28"/>
          <w:szCs w:val="28"/>
        </w:rPr>
      </w:pPr>
    </w:p>
    <w:sectPr w:rsidR="0078653C" w:rsidRPr="00C034B2" w:rsidSect="00940199">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F7"/>
    <w:rsid w:val="00064769"/>
    <w:rsid w:val="000847B3"/>
    <w:rsid w:val="000B70F4"/>
    <w:rsid w:val="000C1AE3"/>
    <w:rsid w:val="000D09F7"/>
    <w:rsid w:val="000D11A8"/>
    <w:rsid w:val="00144E9B"/>
    <w:rsid w:val="001840BF"/>
    <w:rsid w:val="001A5004"/>
    <w:rsid w:val="001C33C1"/>
    <w:rsid w:val="002513F1"/>
    <w:rsid w:val="002912B2"/>
    <w:rsid w:val="00291C35"/>
    <w:rsid w:val="002A390F"/>
    <w:rsid w:val="00335F2F"/>
    <w:rsid w:val="003550ED"/>
    <w:rsid w:val="003B42B6"/>
    <w:rsid w:val="003F74C9"/>
    <w:rsid w:val="004414E9"/>
    <w:rsid w:val="00471187"/>
    <w:rsid w:val="004C7DBA"/>
    <w:rsid w:val="005C2706"/>
    <w:rsid w:val="0061088E"/>
    <w:rsid w:val="006375B0"/>
    <w:rsid w:val="00647D32"/>
    <w:rsid w:val="0066070B"/>
    <w:rsid w:val="00684819"/>
    <w:rsid w:val="006D0A16"/>
    <w:rsid w:val="007205C2"/>
    <w:rsid w:val="00726304"/>
    <w:rsid w:val="00726B0E"/>
    <w:rsid w:val="00727D49"/>
    <w:rsid w:val="00735C28"/>
    <w:rsid w:val="00746A0E"/>
    <w:rsid w:val="00776B0E"/>
    <w:rsid w:val="0078213A"/>
    <w:rsid w:val="0078653C"/>
    <w:rsid w:val="007D27BB"/>
    <w:rsid w:val="00821E16"/>
    <w:rsid w:val="00865FED"/>
    <w:rsid w:val="008729F7"/>
    <w:rsid w:val="0087516C"/>
    <w:rsid w:val="008B0BE5"/>
    <w:rsid w:val="008D5FAE"/>
    <w:rsid w:val="00940199"/>
    <w:rsid w:val="00981225"/>
    <w:rsid w:val="009D435F"/>
    <w:rsid w:val="00A33FC3"/>
    <w:rsid w:val="00A60CDA"/>
    <w:rsid w:val="00A81032"/>
    <w:rsid w:val="00AA1286"/>
    <w:rsid w:val="00AA4F49"/>
    <w:rsid w:val="00B043D9"/>
    <w:rsid w:val="00B163EE"/>
    <w:rsid w:val="00B33433"/>
    <w:rsid w:val="00B40898"/>
    <w:rsid w:val="00B41404"/>
    <w:rsid w:val="00B6429E"/>
    <w:rsid w:val="00BA6EF7"/>
    <w:rsid w:val="00BC4D1A"/>
    <w:rsid w:val="00C034B2"/>
    <w:rsid w:val="00C15608"/>
    <w:rsid w:val="00C30EAD"/>
    <w:rsid w:val="00C7423B"/>
    <w:rsid w:val="00C9221D"/>
    <w:rsid w:val="00C95E92"/>
    <w:rsid w:val="00D54257"/>
    <w:rsid w:val="00D8089C"/>
    <w:rsid w:val="00D87C01"/>
    <w:rsid w:val="00DC41E5"/>
    <w:rsid w:val="00DC7DA0"/>
    <w:rsid w:val="00DE6B88"/>
    <w:rsid w:val="00DF65F7"/>
    <w:rsid w:val="00DF7029"/>
    <w:rsid w:val="00DF70E6"/>
    <w:rsid w:val="00E300EA"/>
    <w:rsid w:val="00E33925"/>
    <w:rsid w:val="00E426E0"/>
    <w:rsid w:val="00E777F0"/>
    <w:rsid w:val="00EA693E"/>
    <w:rsid w:val="00F03A6E"/>
    <w:rsid w:val="00F1040F"/>
    <w:rsid w:val="00F12122"/>
    <w:rsid w:val="00F21456"/>
    <w:rsid w:val="00F8044D"/>
    <w:rsid w:val="00FA7081"/>
    <w:rsid w:val="00FA7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088C"/>
  <w15:chartTrackingRefBased/>
  <w15:docId w15:val="{C61D3C03-CE51-4EC2-9D3E-5A9E6310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F2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35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94285">
      <w:bodyDiv w:val="1"/>
      <w:marLeft w:val="0"/>
      <w:marRight w:val="0"/>
      <w:marTop w:val="0"/>
      <w:marBottom w:val="0"/>
      <w:divBdr>
        <w:top w:val="none" w:sz="0" w:space="0" w:color="auto"/>
        <w:left w:val="none" w:sz="0" w:space="0" w:color="auto"/>
        <w:bottom w:val="none" w:sz="0" w:space="0" w:color="auto"/>
        <w:right w:val="none" w:sz="0" w:space="0" w:color="auto"/>
      </w:divBdr>
      <w:divsChild>
        <w:div w:id="21470479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2001-%D0%BF" TargetMode="External"/><Relationship Id="rId3" Type="http://schemas.openxmlformats.org/officeDocument/2006/relationships/webSettings" Target="webSettings.xml"/><Relationship Id="rId7" Type="http://schemas.openxmlformats.org/officeDocument/2006/relationships/hyperlink" Target="https://zakon.rada.gov.ua/laws/show/5403-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353-12" TargetMode="External"/><Relationship Id="rId11" Type="http://schemas.openxmlformats.org/officeDocument/2006/relationships/theme" Target="theme/theme1.xml"/><Relationship Id="rId5" Type="http://schemas.openxmlformats.org/officeDocument/2006/relationships/hyperlink" Target="https://zakon.rada.gov.ua/laws/show/2694-12" TargetMode="External"/><Relationship Id="rId10" Type="http://schemas.openxmlformats.org/officeDocument/2006/relationships/fontTable" Target="fontTable.xml"/><Relationship Id="rId4" Type="http://schemas.openxmlformats.org/officeDocument/2006/relationships/hyperlink" Target="https://zakon.rada.gov.ua/laws/show/2145-19" TargetMode="External"/><Relationship Id="rId9" Type="http://schemas.openxmlformats.org/officeDocument/2006/relationships/hyperlink" Target="https://zakon.rada.gov.ua/laws/show/z061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13514</Words>
  <Characters>7703</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Загальцівський ліцей</dc:creator>
  <cp:keywords/>
  <dc:description/>
  <cp:lastModifiedBy>Валентина Яценко</cp:lastModifiedBy>
  <cp:revision>117</cp:revision>
  <cp:lastPrinted>2026-01-19T11:34:00Z</cp:lastPrinted>
  <dcterms:created xsi:type="dcterms:W3CDTF">2023-10-09T06:23:00Z</dcterms:created>
  <dcterms:modified xsi:type="dcterms:W3CDTF">2026-01-20T08:14:00Z</dcterms:modified>
</cp:coreProperties>
</file>